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8BE4" w14:textId="77777777" w:rsidR="00B838BF" w:rsidRPr="00E9366F" w:rsidRDefault="00B838BF" w:rsidP="00B838BF">
      <w:pPr>
        <w:spacing w:after="0" w:line="240" w:lineRule="auto"/>
        <w:rPr>
          <w:rFonts w:ascii="Times New Roman" w:eastAsia="Times New Roman" w:hAnsi="Times New Roman" w:cs="Times New Roman"/>
        </w:rPr>
      </w:pPr>
    </w:p>
    <w:p w14:paraId="14F35EE9" w14:textId="77777777" w:rsidR="008209CC" w:rsidRPr="00E9366F" w:rsidRDefault="008209CC" w:rsidP="008209CC">
      <w:pPr>
        <w:pStyle w:val="NormalWeb"/>
      </w:pPr>
      <w:r w:rsidRPr="00E9366F">
        <w:rPr>
          <w:rStyle w:val="Strong"/>
          <w:rFonts w:eastAsiaTheme="majorEastAsia"/>
        </w:rPr>
        <w:t>Professor, Health Education</w:t>
      </w:r>
      <w:r w:rsidRPr="00E9366F">
        <w:br/>
      </w:r>
      <w:r w:rsidRPr="00E9366F">
        <w:rPr>
          <w:rStyle w:val="Strong"/>
          <w:rFonts w:eastAsiaTheme="majorEastAsia"/>
        </w:rPr>
        <w:t>Health Studies Department, Borough of Manhattan Community College (BMCC), CUNY</w:t>
      </w:r>
    </w:p>
    <w:p w14:paraId="578CD248" w14:textId="77777777" w:rsidR="008209CC" w:rsidRPr="00E9366F" w:rsidRDefault="008209CC" w:rsidP="008209CC">
      <w:pPr>
        <w:pStyle w:val="NormalWeb"/>
      </w:pPr>
      <w:r w:rsidRPr="00E9366F">
        <w:rPr>
          <w:rStyle w:val="Strong"/>
          <w:rFonts w:eastAsiaTheme="majorEastAsia"/>
        </w:rPr>
        <w:t>Education</w:t>
      </w:r>
    </w:p>
    <w:p w14:paraId="506BF27E" w14:textId="77777777" w:rsidR="008209CC" w:rsidRPr="00E9366F" w:rsidRDefault="008209CC" w:rsidP="008209CC">
      <w:pPr>
        <w:pStyle w:val="NormalWeb"/>
        <w:ind w:left="720"/>
      </w:pPr>
      <w:r w:rsidRPr="00E9366F">
        <w:rPr>
          <w:rFonts w:ascii="Symbol" w:hAnsi="Symbol"/>
        </w:rPr>
        <w:t>·</w:t>
      </w:r>
      <w:r w:rsidRPr="00E9366F">
        <w:t xml:space="preserve">         </w:t>
      </w:r>
      <w:r w:rsidRPr="00E9366F">
        <w:rPr>
          <w:rStyle w:val="Strong"/>
          <w:rFonts w:eastAsiaTheme="majorEastAsia"/>
        </w:rPr>
        <w:t>Ed.D., Health &amp; Behavior Studies</w:t>
      </w:r>
      <w:r w:rsidRPr="00E9366F">
        <w:t>, Teachers College, Columbia University, 2013</w:t>
      </w:r>
    </w:p>
    <w:p w14:paraId="5842998C" w14:textId="77777777" w:rsidR="008209CC" w:rsidRPr="00E9366F" w:rsidRDefault="008209CC" w:rsidP="008209CC">
      <w:pPr>
        <w:pStyle w:val="NormalWeb"/>
        <w:ind w:left="720"/>
      </w:pPr>
      <w:r w:rsidRPr="00E9366F">
        <w:rPr>
          <w:rFonts w:ascii="Symbol" w:hAnsi="Symbol"/>
        </w:rPr>
        <w:t>·</w:t>
      </w:r>
      <w:r w:rsidRPr="00E9366F">
        <w:t xml:space="preserve">         </w:t>
      </w:r>
      <w:r w:rsidRPr="00E9366F">
        <w:rPr>
          <w:rStyle w:val="Strong"/>
          <w:rFonts w:eastAsiaTheme="majorEastAsia"/>
        </w:rPr>
        <w:t>M.S.W., Social Work</w:t>
      </w:r>
      <w:r w:rsidRPr="00E9366F">
        <w:t>, Fordham University, 2005</w:t>
      </w:r>
    </w:p>
    <w:p w14:paraId="0E097E88" w14:textId="77777777" w:rsidR="008209CC" w:rsidRPr="00E9366F" w:rsidRDefault="008209CC" w:rsidP="008209CC">
      <w:pPr>
        <w:pStyle w:val="NormalWeb"/>
        <w:ind w:left="720"/>
      </w:pPr>
      <w:r w:rsidRPr="00E9366F">
        <w:rPr>
          <w:rFonts w:ascii="Symbol" w:hAnsi="Symbol"/>
        </w:rPr>
        <w:t>·</w:t>
      </w:r>
      <w:r w:rsidRPr="00E9366F">
        <w:t xml:space="preserve">         </w:t>
      </w:r>
      <w:r w:rsidRPr="00E9366F">
        <w:rPr>
          <w:rStyle w:val="Strong"/>
          <w:rFonts w:eastAsiaTheme="majorEastAsia"/>
        </w:rPr>
        <w:t>B.A., English Language Arts</w:t>
      </w:r>
      <w:r w:rsidRPr="00E9366F">
        <w:t>, Hunter College, CUNY, 2002</w:t>
      </w:r>
    </w:p>
    <w:p w14:paraId="1D47E5C0" w14:textId="77777777" w:rsidR="008209CC" w:rsidRPr="00E9366F" w:rsidRDefault="008209CC" w:rsidP="008209CC">
      <w:pPr>
        <w:pStyle w:val="NormalWeb"/>
        <w:ind w:left="720"/>
      </w:pPr>
      <w:r w:rsidRPr="00E9366F">
        <w:rPr>
          <w:rFonts w:ascii="Symbol" w:hAnsi="Symbol"/>
        </w:rPr>
        <w:t>·</w:t>
      </w:r>
      <w:r w:rsidRPr="00E9366F">
        <w:t xml:space="preserve">         </w:t>
      </w:r>
      <w:r w:rsidRPr="00E9366F">
        <w:rPr>
          <w:rStyle w:val="Strong"/>
          <w:rFonts w:eastAsiaTheme="majorEastAsia"/>
        </w:rPr>
        <w:t xml:space="preserve">AA., Early Childhood Education, </w:t>
      </w:r>
      <w:r w:rsidRPr="00E9366F">
        <w:rPr>
          <w:rStyle w:val="Strong"/>
          <w:rFonts w:eastAsiaTheme="majorEastAsia"/>
          <w:b w:val="0"/>
          <w:bCs w:val="0"/>
        </w:rPr>
        <w:t>Borough of Manhattan Community College, 2000</w:t>
      </w:r>
    </w:p>
    <w:p w14:paraId="6A45AF05" w14:textId="77777777" w:rsidR="008209CC" w:rsidRPr="00E9366F" w:rsidRDefault="008209CC" w:rsidP="008209CC">
      <w:pPr>
        <w:pStyle w:val="NormalWeb"/>
      </w:pPr>
      <w:r w:rsidRPr="00E9366F">
        <w:rPr>
          <w:rStyle w:val="Strong"/>
          <w:rFonts w:eastAsiaTheme="majorEastAsia"/>
        </w:rPr>
        <w:t>Biography</w:t>
      </w:r>
      <w:r w:rsidRPr="00E9366F">
        <w:br/>
        <w:t>Dr. Hardaye Sharie R. Hansen earned her Master of Social Work from Fordham University and her Doctorate in Health and Behavior Studies from Teachers College, Columbia University. She is also a proud alumna of Borough of Manhattan Community College (BMCC) and Hunter College.</w:t>
      </w:r>
    </w:p>
    <w:p w14:paraId="0E583C78" w14:textId="77777777" w:rsidR="008209CC" w:rsidRPr="00E9366F" w:rsidRDefault="008209CC" w:rsidP="008209CC">
      <w:pPr>
        <w:pStyle w:val="NormalWeb"/>
      </w:pPr>
      <w:r w:rsidRPr="00E9366F">
        <w:t xml:space="preserve">Dr. Hansen has been teaching at BMCC since 2006 and has instructed a variety of health-related courses, including </w:t>
      </w:r>
      <w:r w:rsidRPr="00E9366F">
        <w:rPr>
          <w:rStyle w:val="Emphasis"/>
          <w:rFonts w:eastAsiaTheme="majorEastAsia"/>
        </w:rPr>
        <w:t>Comprehensive Health Education</w:t>
      </w:r>
      <w:r w:rsidRPr="00E9366F">
        <w:t xml:space="preserve">, </w:t>
      </w:r>
      <w:r w:rsidRPr="00E9366F">
        <w:rPr>
          <w:rStyle w:val="Emphasis"/>
          <w:rFonts w:eastAsiaTheme="majorEastAsia"/>
        </w:rPr>
        <w:t>Stress Management</w:t>
      </w:r>
      <w:r w:rsidRPr="00E9366F">
        <w:t xml:space="preserve">, </w:t>
      </w:r>
      <w:r w:rsidRPr="00E9366F">
        <w:rPr>
          <w:rStyle w:val="Emphasis"/>
          <w:rFonts w:eastAsiaTheme="majorEastAsia"/>
        </w:rPr>
        <w:t>Consumer Health</w:t>
      </w:r>
      <w:r w:rsidRPr="00E9366F">
        <w:t xml:space="preserve">, </w:t>
      </w:r>
      <w:r w:rsidRPr="00E9366F">
        <w:rPr>
          <w:rStyle w:val="Emphasis"/>
          <w:rFonts w:eastAsiaTheme="majorEastAsia"/>
        </w:rPr>
        <w:t>Death and Dying</w:t>
      </w:r>
      <w:r w:rsidRPr="00E9366F">
        <w:t xml:space="preserve">, </w:t>
      </w:r>
      <w:r w:rsidRPr="00E9366F">
        <w:rPr>
          <w:rStyle w:val="Emphasis"/>
          <w:rFonts w:eastAsiaTheme="majorEastAsia"/>
        </w:rPr>
        <w:t>Principles and Practices of Health Behavior</w:t>
      </w:r>
      <w:r w:rsidRPr="00E9366F">
        <w:t xml:space="preserve">, and </w:t>
      </w:r>
      <w:r w:rsidRPr="00E9366F">
        <w:rPr>
          <w:rStyle w:val="Emphasis"/>
          <w:rFonts w:eastAsiaTheme="majorEastAsia"/>
        </w:rPr>
        <w:t>Health Counseling</w:t>
      </w:r>
      <w:r w:rsidRPr="00E9366F">
        <w:t>. Her work focuses on integrating research, mindfulness, and mental health awareness to promote holistic wellness and informed health decision-making.</w:t>
      </w:r>
    </w:p>
    <w:p w14:paraId="6A147F6A" w14:textId="77777777" w:rsidR="008209CC" w:rsidRPr="00E9366F" w:rsidRDefault="008209CC" w:rsidP="008209CC">
      <w:pPr>
        <w:pStyle w:val="NormalWeb"/>
      </w:pPr>
      <w:r w:rsidRPr="00E9366F">
        <w:t>She has extensive experience working with individuals and families experiencing stress and trauma, including single-parent households and immigrant communities facing challenges related to assimilation, acculturation, and language barriers.</w:t>
      </w:r>
    </w:p>
    <w:p w14:paraId="2F68EBB6" w14:textId="10A4027F" w:rsidR="008209CC" w:rsidRPr="00E9366F" w:rsidRDefault="008209CC" w:rsidP="008209CC">
      <w:pPr>
        <w:pStyle w:val="NormalWeb"/>
      </w:pPr>
      <w:r w:rsidRPr="00E9366F">
        <w:t>Dr. Hansen is dedicated to empowering students to cultivate resilience, self-awareness, and compassion as they pursue both personal growth and academic succes</w:t>
      </w:r>
      <w:r w:rsidR="00E46293">
        <w:t>s. She</w:t>
      </w:r>
      <w:r w:rsidR="00E46293" w:rsidRPr="00E46293">
        <w:t xml:space="preserve"> welcome</w:t>
      </w:r>
      <w:r w:rsidR="00E46293">
        <w:t>s</w:t>
      </w:r>
      <w:r w:rsidR="00E46293" w:rsidRPr="00E46293">
        <w:t xml:space="preserve"> and celebrate</w:t>
      </w:r>
      <w:r w:rsidR="00E46293">
        <w:t>s</w:t>
      </w:r>
      <w:r w:rsidR="00E46293" w:rsidRPr="00E46293">
        <w:t xml:space="preserve"> the diverse experiences and perspectives students bring to the learning environment. </w:t>
      </w:r>
      <w:r w:rsidR="00E46293">
        <w:t>Dr. Hansen</w:t>
      </w:r>
      <w:r w:rsidR="00E46293" w:rsidRPr="00E46293">
        <w:t xml:space="preserve"> </w:t>
      </w:r>
      <w:r w:rsidR="00E46293">
        <w:t>is</w:t>
      </w:r>
      <w:r w:rsidR="00E46293" w:rsidRPr="00E46293">
        <w:t xml:space="preserve"> dedicated to supporting every student’s success and ensuring they feel respected, encouraged, and empowered in </w:t>
      </w:r>
      <w:r w:rsidR="00E46293">
        <w:t>the</w:t>
      </w:r>
      <w:r w:rsidR="00E46293" w:rsidRPr="00E46293">
        <w:t xml:space="preserve"> classroom.</w:t>
      </w:r>
    </w:p>
    <w:p w14:paraId="672775AA" w14:textId="77777777" w:rsidR="008209CC" w:rsidRPr="00E9366F" w:rsidRDefault="008209CC" w:rsidP="008209CC">
      <w:pPr>
        <w:pStyle w:val="NormalWeb"/>
      </w:pPr>
      <w:r w:rsidRPr="00E9366F">
        <w:rPr>
          <w:rStyle w:val="Strong"/>
          <w:rFonts w:eastAsiaTheme="majorEastAsia"/>
        </w:rPr>
        <w:t>Areas of Expertise</w:t>
      </w:r>
    </w:p>
    <w:p w14:paraId="6FD9DEB6" w14:textId="77777777" w:rsidR="008209CC" w:rsidRPr="00E9366F" w:rsidRDefault="008209CC" w:rsidP="008209CC">
      <w:pPr>
        <w:pStyle w:val="NormalWeb"/>
      </w:pPr>
      <w:r w:rsidRPr="00E9366F">
        <w:rPr>
          <w:rFonts w:ascii="Symbol" w:hAnsi="Symbol"/>
        </w:rPr>
        <w:t xml:space="preserve">- </w:t>
      </w:r>
      <w:r w:rsidRPr="00E9366F">
        <w:t xml:space="preserve">Mindfulness-Based Stress Reduction, Immigrant Health, Community Health Education, Acculturative Stress, Health Knowledge of International Students and Immigrants. </w:t>
      </w:r>
    </w:p>
    <w:p w14:paraId="1441D1CC" w14:textId="77777777" w:rsidR="008209CC" w:rsidRPr="00E9366F" w:rsidRDefault="008209CC" w:rsidP="008209CC">
      <w:pPr>
        <w:pStyle w:val="NormalWeb"/>
      </w:pPr>
      <w:r w:rsidRPr="00E9366F">
        <w:rPr>
          <w:rStyle w:val="Strong"/>
          <w:rFonts w:eastAsiaTheme="majorEastAsia"/>
        </w:rPr>
        <w:t>Courses Taught</w:t>
      </w:r>
    </w:p>
    <w:p w14:paraId="3C1A4551" w14:textId="77777777" w:rsidR="008209CC" w:rsidRPr="00E9366F" w:rsidRDefault="008209CC" w:rsidP="008209CC">
      <w:pPr>
        <w:pStyle w:val="NormalWeb"/>
      </w:pPr>
      <w:r w:rsidRPr="00E9366F">
        <w:rPr>
          <w:rStyle w:val="Strong"/>
          <w:rFonts w:eastAsiaTheme="majorEastAsia"/>
        </w:rPr>
        <w:lastRenderedPageBreak/>
        <w:t>HSD 110 – Comprehensive Health Education</w:t>
      </w:r>
      <w:r w:rsidRPr="00E9366F">
        <w:br/>
        <w:t>This course offers a comprehensive approach to health education, providing students with the knowledge, skills, and behavioral models to enhance physical, emotional, social, intellectual, and spiritual health. Areas of specialization include substance use, mental and emotional health, human sexuality, nutrition, physical fitness, environmental health, and health care delivery.</w:t>
      </w:r>
    </w:p>
    <w:p w14:paraId="56E215D5" w14:textId="77777777" w:rsidR="008209CC" w:rsidRPr="00E9366F" w:rsidRDefault="008209CC" w:rsidP="008209CC">
      <w:pPr>
        <w:pStyle w:val="NormalWeb"/>
      </w:pPr>
      <w:r w:rsidRPr="00E9366F">
        <w:rPr>
          <w:rStyle w:val="Strong"/>
          <w:rFonts w:eastAsiaTheme="majorEastAsia"/>
        </w:rPr>
        <w:t>HSD 230 – Consumer Health Survey</w:t>
      </w:r>
      <w:r w:rsidRPr="00E9366F">
        <w:br/>
        <w:t>This course explores historical and contemporary factors influencing the availability, control, and monitoring of health care products and services in the United States. Students examine issues such as health care financing, regulation, and ethics, developing the ability to make informed decisions in the health care marketplace.</w:t>
      </w:r>
    </w:p>
    <w:p w14:paraId="3A6C6B50" w14:textId="77777777" w:rsidR="008209CC" w:rsidRPr="00E9366F" w:rsidRDefault="008209CC" w:rsidP="008209CC">
      <w:pPr>
        <w:pStyle w:val="NormalWeb"/>
      </w:pPr>
      <w:r w:rsidRPr="00E9366F">
        <w:rPr>
          <w:rStyle w:val="Strong"/>
          <w:rFonts w:eastAsiaTheme="majorEastAsia"/>
        </w:rPr>
        <w:t>HSD 250 – Stress: Awareness, Understanding, and Management</w:t>
      </w:r>
      <w:r w:rsidRPr="00E9366F">
        <w:br/>
        <w:t>Students gain a comprehensive understanding of the psychological, physical, and social aspects of the stress response. The course emphasizes positive stress utilization and provides practical tools and scientific approaches to stress management for enhanced personal well-being.</w:t>
      </w:r>
    </w:p>
    <w:p w14:paraId="6C5DBB38" w14:textId="77777777" w:rsidR="008209CC" w:rsidRPr="00E9366F" w:rsidRDefault="008209CC" w:rsidP="008209CC">
      <w:pPr>
        <w:pStyle w:val="NormalWeb"/>
      </w:pPr>
      <w:r w:rsidRPr="00E9366F">
        <w:rPr>
          <w:rStyle w:val="Strong"/>
          <w:rFonts w:eastAsiaTheme="majorEastAsia"/>
        </w:rPr>
        <w:t>HSD 270 – Health Perspectives of Death and Dying</w:t>
      </w:r>
      <w:r w:rsidRPr="00E9366F">
        <w:br/>
        <w:t>Utilizing Dubos’ Multidimensional Health Model, this course examines death and dying from physiological, emotional, spiritual, and behavioral perspectives. Topics include therapeutic care for the terminally ill, medical ethics (DNR, DNI, and health proxy laws), bereavement processes, and the health impact on caregivers.</w:t>
      </w:r>
    </w:p>
    <w:p w14:paraId="62E44768" w14:textId="77777777" w:rsidR="008209CC" w:rsidRPr="00E9366F" w:rsidRDefault="008209CC" w:rsidP="008209CC">
      <w:pPr>
        <w:pStyle w:val="NormalWeb"/>
      </w:pPr>
      <w:r w:rsidRPr="00E9366F">
        <w:rPr>
          <w:rStyle w:val="Strong"/>
          <w:rFonts w:eastAsiaTheme="majorEastAsia"/>
        </w:rPr>
        <w:t>HSD 290 – Principles and Practices of Health Behavior</w:t>
      </w:r>
      <w:r w:rsidRPr="00E9366F">
        <w:br/>
        <w:t>This course introduces students to the fundamental theories, principles, and practices underlying health behavior. Students explore strategies for promoting positive behavior change and examine how theory, research, and practice interrelate. Emphasis is placed on understanding major health behavior models and applying them to improve individuals’ perceptions of benefits and barriers to healthy living.</w:t>
      </w:r>
    </w:p>
    <w:p w14:paraId="6A94488E" w14:textId="77777777" w:rsidR="008209CC" w:rsidRPr="00E9366F" w:rsidRDefault="008209CC" w:rsidP="008209CC">
      <w:pPr>
        <w:pStyle w:val="NormalWeb"/>
      </w:pPr>
      <w:r w:rsidRPr="00E9366F">
        <w:rPr>
          <w:rStyle w:val="Strong"/>
          <w:rFonts w:eastAsiaTheme="majorEastAsia"/>
        </w:rPr>
        <w:t>HSD 302 – Health Counseling</w:t>
      </w:r>
      <w:r w:rsidRPr="00E9366F">
        <w:br/>
        <w:t>This course provides students with an understanding of the theories and models that inform health behavior change, as well as practical counseling and coaching strategies. Through field placement assignments, students gain experience working in community health education settings and learn principles of motivation, adherence, and program retention. </w:t>
      </w:r>
    </w:p>
    <w:p w14:paraId="55B05F61" w14:textId="77777777" w:rsidR="008209CC" w:rsidRPr="00E9366F" w:rsidRDefault="008209CC" w:rsidP="008209CC">
      <w:pPr>
        <w:spacing w:after="0" w:line="240" w:lineRule="auto"/>
        <w:rPr>
          <w:rFonts w:ascii="Times New Roman" w:eastAsia="Times New Roman" w:hAnsi="Times New Roman" w:cs="Times New Roman"/>
          <w:b/>
          <w:bCs/>
          <w:i/>
          <w:iCs/>
        </w:rPr>
      </w:pPr>
      <w:r w:rsidRPr="00E9366F">
        <w:rPr>
          <w:rFonts w:ascii="Times New Roman" w:eastAsia="Times New Roman" w:hAnsi="Times New Roman" w:cs="Times New Roman"/>
          <w:b/>
          <w:bCs/>
          <w:i/>
          <w:iCs/>
        </w:rPr>
        <w:t>PUBLICATIONS:</w:t>
      </w:r>
    </w:p>
    <w:p w14:paraId="6A47E660" w14:textId="77777777" w:rsidR="008209CC" w:rsidRPr="00E9366F" w:rsidRDefault="008209CC" w:rsidP="008209CC">
      <w:pPr>
        <w:spacing w:after="0" w:line="240" w:lineRule="auto"/>
        <w:rPr>
          <w:rFonts w:ascii="Times New Roman" w:eastAsia="Times New Roman" w:hAnsi="Times New Roman" w:cs="Times New Roman"/>
        </w:rPr>
      </w:pPr>
    </w:p>
    <w:p w14:paraId="635DDE6B" w14:textId="77777777" w:rsidR="008209CC" w:rsidRPr="00E9366F" w:rsidRDefault="008209CC" w:rsidP="008209CC">
      <w:pPr>
        <w:tabs>
          <w:tab w:val="left" w:pos="3159"/>
        </w:tabs>
        <w:spacing w:line="240" w:lineRule="auto"/>
        <w:rPr>
          <w:rFonts w:ascii="Times New Roman" w:eastAsia="Times New Roman" w:hAnsi="Times New Roman" w:cs="Times New Roman"/>
        </w:rPr>
      </w:pPr>
      <w:r w:rsidRPr="00E9366F">
        <w:rPr>
          <w:rFonts w:ascii="Times New Roman" w:eastAsia="Times New Roman" w:hAnsi="Times New Roman" w:cs="Times New Roman"/>
          <w:b/>
          <w:bCs/>
        </w:rPr>
        <w:t>Hansen, H.,</w:t>
      </w:r>
      <w:r w:rsidRPr="00E9366F">
        <w:rPr>
          <w:rFonts w:ascii="Times New Roman" w:eastAsia="Times New Roman" w:hAnsi="Times New Roman" w:cs="Times New Roman"/>
        </w:rPr>
        <w:t xml:space="preserve"> </w:t>
      </w:r>
      <w:proofErr w:type="spellStart"/>
      <w:r w:rsidRPr="00E9366F">
        <w:rPr>
          <w:rFonts w:ascii="Times New Roman" w:eastAsia="Times New Roman" w:hAnsi="Times New Roman" w:cs="Times New Roman"/>
        </w:rPr>
        <w:t>Shneyderman</w:t>
      </w:r>
      <w:proofErr w:type="spellEnd"/>
      <w:r w:rsidRPr="00E9366F">
        <w:rPr>
          <w:rFonts w:ascii="Times New Roman" w:eastAsia="Times New Roman" w:hAnsi="Times New Roman" w:cs="Times New Roman"/>
        </w:rPr>
        <w:t xml:space="preserve">, Y. &amp; Belcastro, P. </w:t>
      </w:r>
      <w:r w:rsidRPr="00E9366F">
        <w:rPr>
          <w:rFonts w:ascii="Times New Roman" w:eastAsia="Times New Roman" w:hAnsi="Times New Roman" w:cs="Times New Roman"/>
          <w:b/>
          <w:bCs/>
        </w:rPr>
        <w:t>(2015).</w:t>
      </w:r>
      <w:r w:rsidRPr="00E9366F">
        <w:rPr>
          <w:rFonts w:ascii="Times New Roman" w:eastAsia="Times New Roman" w:hAnsi="Times New Roman" w:cs="Times New Roman"/>
        </w:rPr>
        <w:t xml:space="preserve"> Investigating the Association of Health   Literacy with Health Knowledge and Health Behavior Outcomes in a Sample of Urban Community College Undergraduates. American Journal of Health Education, 46, 5, 274-282. DOI:10.1080/193251037.2015.1055016. </w:t>
      </w:r>
    </w:p>
    <w:p w14:paraId="232A9E24" w14:textId="77777777" w:rsidR="008209CC" w:rsidRPr="00E9366F" w:rsidRDefault="008209CC" w:rsidP="008209CC">
      <w:pPr>
        <w:spacing w:after="0" w:line="240" w:lineRule="auto"/>
        <w:jc w:val="both"/>
        <w:rPr>
          <w:rFonts w:ascii="Times New Roman" w:eastAsia="Times New Roman" w:hAnsi="Times New Roman" w:cs="Times New Roman"/>
        </w:rPr>
      </w:pPr>
    </w:p>
    <w:p w14:paraId="35019ACE"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rPr>
        <w:t xml:space="preserve">Belcastro, P. A., &amp; </w:t>
      </w:r>
      <w:r w:rsidRPr="00E9366F">
        <w:rPr>
          <w:rFonts w:ascii="Times New Roman" w:hAnsi="Times New Roman" w:cs="Times New Roman"/>
          <w:b/>
          <w:bCs/>
        </w:rPr>
        <w:t>Hansen, H. R.</w:t>
      </w:r>
      <w:r w:rsidRPr="00E9366F">
        <w:rPr>
          <w:rFonts w:ascii="Times New Roman" w:hAnsi="Times New Roman" w:cs="Times New Roman"/>
        </w:rPr>
        <w:t xml:space="preserve"> </w:t>
      </w:r>
      <w:r w:rsidRPr="00E9366F">
        <w:rPr>
          <w:rFonts w:ascii="Times New Roman" w:hAnsi="Times New Roman" w:cs="Times New Roman"/>
          <w:b/>
          <w:bCs/>
        </w:rPr>
        <w:t>(2017).</w:t>
      </w:r>
      <w:r w:rsidRPr="00E9366F">
        <w:rPr>
          <w:rFonts w:ascii="Times New Roman" w:hAnsi="Times New Roman" w:cs="Times New Roman"/>
        </w:rPr>
        <w:t xml:space="preserve"> Addressing the Antinomy Between Health Education and Health Literacy in Advancing Personal Health and Public Health Outcomes. </w:t>
      </w:r>
      <w:r w:rsidRPr="00E9366F">
        <w:rPr>
          <w:rFonts w:ascii="Times New Roman" w:hAnsi="Times New Roman" w:cs="Times New Roman"/>
          <w:i/>
          <w:iCs/>
        </w:rPr>
        <w:t>Journal of School Health</w:t>
      </w:r>
      <w:r w:rsidRPr="00E9366F">
        <w:rPr>
          <w:rFonts w:ascii="Times New Roman" w:hAnsi="Times New Roman" w:cs="Times New Roman"/>
        </w:rPr>
        <w:t xml:space="preserve">, </w:t>
      </w:r>
      <w:r w:rsidRPr="00E9366F">
        <w:rPr>
          <w:rFonts w:ascii="Times New Roman" w:hAnsi="Times New Roman" w:cs="Times New Roman"/>
          <w:i/>
          <w:iCs/>
        </w:rPr>
        <w:t>87</w:t>
      </w:r>
      <w:r w:rsidRPr="00E9366F">
        <w:rPr>
          <w:rFonts w:ascii="Times New Roman" w:hAnsi="Times New Roman" w:cs="Times New Roman"/>
        </w:rPr>
        <w:t>(12), 968–974. https://doi.org/10.1111/josh.12570</w:t>
      </w:r>
    </w:p>
    <w:p w14:paraId="199C8E81" w14:textId="77777777" w:rsidR="008209CC" w:rsidRPr="00E9366F" w:rsidRDefault="008209CC" w:rsidP="008209CC">
      <w:pPr>
        <w:spacing w:after="0" w:line="276" w:lineRule="auto"/>
        <w:rPr>
          <w:rFonts w:ascii="Times New Roman" w:hAnsi="Times New Roman" w:cs="Times New Roman"/>
        </w:rPr>
      </w:pPr>
    </w:p>
    <w:p w14:paraId="2613B126" w14:textId="77777777" w:rsidR="008209CC" w:rsidRPr="00E9366F" w:rsidRDefault="008209CC" w:rsidP="008209CC">
      <w:pPr>
        <w:spacing w:after="0" w:line="240" w:lineRule="auto"/>
        <w:ind w:left="720" w:hanging="720"/>
        <w:rPr>
          <w:rFonts w:ascii="Times New Roman" w:hAnsi="Times New Roman" w:cs="Times New Roman"/>
          <w:color w:val="467886" w:themeColor="hyperlink"/>
          <w:u w:val="single"/>
        </w:rPr>
      </w:pPr>
      <w:r w:rsidRPr="00E9366F">
        <w:rPr>
          <w:rFonts w:ascii="Times New Roman" w:hAnsi="Times New Roman" w:cs="Times New Roman"/>
        </w:rPr>
        <w:t xml:space="preserve">Belcastro, P. A., &amp; </w:t>
      </w:r>
      <w:r w:rsidRPr="00E9366F">
        <w:rPr>
          <w:rFonts w:ascii="Times New Roman" w:hAnsi="Times New Roman" w:cs="Times New Roman"/>
          <w:b/>
          <w:bCs/>
        </w:rPr>
        <w:t>Hansen, H. R. (2018).</w:t>
      </w:r>
      <w:r w:rsidRPr="00E9366F">
        <w:rPr>
          <w:rFonts w:ascii="Times New Roman" w:hAnsi="Times New Roman" w:cs="Times New Roman"/>
        </w:rPr>
        <w:t xml:space="preserve"> Examining the Sexual Enigma of the Immigrant Paradox with International Students. </w:t>
      </w:r>
      <w:r w:rsidRPr="00E9366F">
        <w:rPr>
          <w:rFonts w:ascii="Times New Roman" w:hAnsi="Times New Roman" w:cs="Times New Roman"/>
          <w:i/>
          <w:iCs/>
        </w:rPr>
        <w:t>Journal of International Students</w:t>
      </w:r>
      <w:r w:rsidRPr="00E9366F">
        <w:rPr>
          <w:rFonts w:ascii="Times New Roman" w:hAnsi="Times New Roman" w:cs="Times New Roman"/>
        </w:rPr>
        <w:t xml:space="preserve">, </w:t>
      </w:r>
      <w:r w:rsidRPr="00E9366F">
        <w:rPr>
          <w:rFonts w:ascii="Times New Roman" w:hAnsi="Times New Roman" w:cs="Times New Roman"/>
          <w:i/>
          <w:iCs/>
        </w:rPr>
        <w:t>8</w:t>
      </w:r>
      <w:r w:rsidRPr="00E9366F">
        <w:rPr>
          <w:rFonts w:ascii="Times New Roman" w:hAnsi="Times New Roman" w:cs="Times New Roman"/>
        </w:rPr>
        <w:t xml:space="preserve">(4), 1783-1814-1783–1814. </w:t>
      </w:r>
      <w:hyperlink r:id="rId5" w:history="1">
        <w:r w:rsidRPr="00E9366F">
          <w:rPr>
            <w:rFonts w:ascii="Times New Roman" w:hAnsi="Times New Roman" w:cs="Times New Roman"/>
            <w:color w:val="467886" w:themeColor="hyperlink"/>
            <w:u w:val="single"/>
          </w:rPr>
          <w:t>https://doi.org/10.32674/jis.v8i4.231</w:t>
        </w:r>
      </w:hyperlink>
    </w:p>
    <w:p w14:paraId="5C7FC0D1"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rPr>
        <w:t>(Peer Reviewed).</w:t>
      </w:r>
    </w:p>
    <w:p w14:paraId="2C14ECBE" w14:textId="77777777" w:rsidR="008209CC" w:rsidRPr="00E9366F" w:rsidRDefault="008209CC" w:rsidP="008209CC">
      <w:pPr>
        <w:spacing w:after="0" w:line="240" w:lineRule="auto"/>
        <w:rPr>
          <w:rFonts w:ascii="Times New Roman" w:hAnsi="Times New Roman" w:cs="Times New Roman"/>
          <w:b/>
          <w:bCs/>
        </w:rPr>
      </w:pPr>
    </w:p>
    <w:p w14:paraId="39CAEE32"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b/>
          <w:bCs/>
        </w:rPr>
        <w:t>Hansen, H. R.,</w:t>
      </w:r>
      <w:r w:rsidRPr="00E9366F">
        <w:rPr>
          <w:rFonts w:ascii="Times New Roman" w:hAnsi="Times New Roman" w:cs="Times New Roman"/>
        </w:rPr>
        <w:t xml:space="preserve"> </w:t>
      </w:r>
      <w:proofErr w:type="spellStart"/>
      <w:r w:rsidRPr="00E9366F">
        <w:rPr>
          <w:rFonts w:ascii="Times New Roman" w:hAnsi="Times New Roman" w:cs="Times New Roman"/>
        </w:rPr>
        <w:t>Shneyderman</w:t>
      </w:r>
      <w:proofErr w:type="spellEnd"/>
      <w:r w:rsidRPr="00E9366F">
        <w:rPr>
          <w:rFonts w:ascii="Times New Roman" w:hAnsi="Times New Roman" w:cs="Times New Roman"/>
        </w:rPr>
        <w:t>, Y., McNamara, G. S., &amp; Grace, L</w:t>
      </w:r>
      <w:r w:rsidRPr="00E9366F">
        <w:rPr>
          <w:rFonts w:ascii="Times New Roman" w:hAnsi="Times New Roman" w:cs="Times New Roman"/>
          <w:b/>
          <w:bCs/>
        </w:rPr>
        <w:t>. (2018).</w:t>
      </w:r>
      <w:r w:rsidRPr="00E9366F">
        <w:rPr>
          <w:rFonts w:ascii="Times New Roman" w:hAnsi="Times New Roman" w:cs="Times New Roman"/>
        </w:rPr>
        <w:t xml:space="preserve"> Acculturative Stress and Native and U.S. Culture Immersion of International Students at a Community College. </w:t>
      </w:r>
      <w:r w:rsidRPr="00E9366F">
        <w:rPr>
          <w:rFonts w:ascii="Times New Roman" w:hAnsi="Times New Roman" w:cs="Times New Roman"/>
          <w:i/>
          <w:iCs/>
        </w:rPr>
        <w:t>Journal of International Students</w:t>
      </w:r>
      <w:r w:rsidRPr="00E9366F">
        <w:rPr>
          <w:rFonts w:ascii="Times New Roman" w:hAnsi="Times New Roman" w:cs="Times New Roman"/>
        </w:rPr>
        <w:t xml:space="preserve">, </w:t>
      </w:r>
      <w:r w:rsidRPr="00E9366F">
        <w:rPr>
          <w:rFonts w:ascii="Times New Roman" w:hAnsi="Times New Roman" w:cs="Times New Roman"/>
          <w:i/>
          <w:iCs/>
        </w:rPr>
        <w:t>8</w:t>
      </w:r>
      <w:r w:rsidRPr="00E9366F">
        <w:rPr>
          <w:rFonts w:ascii="Times New Roman" w:hAnsi="Times New Roman" w:cs="Times New Roman"/>
        </w:rPr>
        <w:t xml:space="preserve">(1), 215-232-215–232. </w:t>
      </w:r>
      <w:hyperlink r:id="rId6" w:history="1">
        <w:r w:rsidRPr="00E9366F">
          <w:rPr>
            <w:rFonts w:ascii="Times New Roman" w:hAnsi="Times New Roman" w:cs="Times New Roman"/>
            <w:color w:val="467886" w:themeColor="hyperlink"/>
            <w:u w:val="single"/>
          </w:rPr>
          <w:t>https://doi.org/10.32674/jis.v8i1.16</w:t>
        </w:r>
      </w:hyperlink>
      <w:r w:rsidRPr="00E9366F">
        <w:rPr>
          <w:rFonts w:ascii="Times New Roman" w:hAnsi="Times New Roman" w:cs="Times New Roman"/>
        </w:rPr>
        <w:t>.</w:t>
      </w:r>
    </w:p>
    <w:p w14:paraId="3920BE58"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rPr>
        <w:t>(Peer Reviewed).</w:t>
      </w:r>
    </w:p>
    <w:p w14:paraId="38330911" w14:textId="77777777" w:rsidR="008209CC" w:rsidRPr="00E9366F" w:rsidRDefault="008209CC" w:rsidP="008209CC">
      <w:pPr>
        <w:spacing w:after="0" w:line="240" w:lineRule="auto"/>
        <w:ind w:left="720" w:hanging="720"/>
        <w:rPr>
          <w:rFonts w:ascii="Times New Roman" w:hAnsi="Times New Roman" w:cs="Times New Roman"/>
          <w:b/>
          <w:bCs/>
        </w:rPr>
      </w:pPr>
    </w:p>
    <w:p w14:paraId="18EF9583"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rPr>
        <w:t xml:space="preserve">McGee, M., &amp; </w:t>
      </w:r>
      <w:r w:rsidRPr="00E9366F">
        <w:rPr>
          <w:rFonts w:ascii="Times New Roman" w:hAnsi="Times New Roman" w:cs="Times New Roman"/>
          <w:b/>
          <w:bCs/>
        </w:rPr>
        <w:t>Hansen, H. R. (2018).</w:t>
      </w:r>
      <w:r w:rsidRPr="00E9366F">
        <w:rPr>
          <w:rFonts w:ascii="Times New Roman" w:hAnsi="Times New Roman" w:cs="Times New Roman"/>
        </w:rPr>
        <w:t xml:space="preserve"> From the Printing Press to Telemedicine: Communication Technology and Its Impact on Health. </w:t>
      </w:r>
      <w:r w:rsidRPr="00E9366F">
        <w:rPr>
          <w:rFonts w:ascii="Times New Roman" w:hAnsi="Times New Roman" w:cs="Times New Roman"/>
          <w:i/>
          <w:iCs/>
        </w:rPr>
        <w:t>American International Journal of Social Science</w:t>
      </w:r>
      <w:r w:rsidRPr="00E9366F">
        <w:rPr>
          <w:rFonts w:ascii="Times New Roman" w:hAnsi="Times New Roman" w:cs="Times New Roman"/>
        </w:rPr>
        <w:t xml:space="preserve">, </w:t>
      </w:r>
      <w:r w:rsidRPr="00E9366F">
        <w:rPr>
          <w:rFonts w:ascii="Times New Roman" w:hAnsi="Times New Roman" w:cs="Times New Roman"/>
          <w:i/>
          <w:iCs/>
        </w:rPr>
        <w:t>7</w:t>
      </w:r>
      <w:r w:rsidRPr="00E9366F">
        <w:rPr>
          <w:rFonts w:ascii="Times New Roman" w:hAnsi="Times New Roman" w:cs="Times New Roman"/>
        </w:rPr>
        <w:t xml:space="preserve">(2). </w:t>
      </w:r>
      <w:hyperlink r:id="rId7" w:history="1">
        <w:r w:rsidRPr="00E9366F">
          <w:rPr>
            <w:rFonts w:ascii="Times New Roman" w:hAnsi="Times New Roman" w:cs="Times New Roman"/>
            <w:color w:val="467886" w:themeColor="hyperlink"/>
            <w:u w:val="single"/>
          </w:rPr>
          <w:t>https://doi.org/10.30845/aijss.v7n2a12</w:t>
        </w:r>
      </w:hyperlink>
      <w:r w:rsidRPr="00E9366F">
        <w:rPr>
          <w:rFonts w:ascii="Times New Roman" w:hAnsi="Times New Roman" w:cs="Times New Roman"/>
        </w:rPr>
        <w:t>.</w:t>
      </w:r>
    </w:p>
    <w:p w14:paraId="3A478F3E"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rPr>
        <w:t>(Peer Reviewed).</w:t>
      </w:r>
    </w:p>
    <w:p w14:paraId="664F1064" w14:textId="77777777" w:rsidR="008209CC" w:rsidRPr="00E9366F" w:rsidRDefault="008209CC" w:rsidP="008209CC">
      <w:pPr>
        <w:spacing w:after="0" w:line="240" w:lineRule="auto"/>
        <w:ind w:left="720" w:hanging="720"/>
        <w:rPr>
          <w:rFonts w:ascii="Times New Roman" w:hAnsi="Times New Roman" w:cs="Times New Roman"/>
          <w:b/>
          <w:bCs/>
        </w:rPr>
      </w:pPr>
    </w:p>
    <w:p w14:paraId="0234C87D"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rPr>
        <w:t xml:space="preserve">McNamara, G., Rennis, L., </w:t>
      </w:r>
      <w:r w:rsidRPr="00E9366F">
        <w:rPr>
          <w:rFonts w:ascii="Times New Roman" w:hAnsi="Times New Roman" w:cs="Times New Roman"/>
          <w:b/>
          <w:bCs/>
        </w:rPr>
        <w:t>Hansen, H. R.,</w:t>
      </w:r>
      <w:r w:rsidRPr="00E9366F">
        <w:rPr>
          <w:rFonts w:ascii="Times New Roman" w:hAnsi="Times New Roman" w:cs="Times New Roman"/>
        </w:rPr>
        <w:t xml:space="preserve"> &amp; Grace, L. (</w:t>
      </w:r>
      <w:r w:rsidRPr="00E9366F">
        <w:rPr>
          <w:rFonts w:ascii="Times New Roman" w:hAnsi="Times New Roman" w:cs="Times New Roman"/>
          <w:b/>
          <w:bCs/>
        </w:rPr>
        <w:t>2020).</w:t>
      </w:r>
      <w:r w:rsidRPr="00E9366F">
        <w:rPr>
          <w:rFonts w:ascii="Times New Roman" w:hAnsi="Times New Roman" w:cs="Times New Roman"/>
        </w:rPr>
        <w:t xml:space="preserve"> Effect of Personality on Weight Loss Behavior among College Students: A Retrospective Study. </w:t>
      </w:r>
      <w:r w:rsidRPr="00E9366F">
        <w:rPr>
          <w:rFonts w:ascii="Times New Roman" w:hAnsi="Times New Roman" w:cs="Times New Roman"/>
          <w:i/>
          <w:iCs/>
        </w:rPr>
        <w:t>The International Journal of Health, Wellness, and Society</w:t>
      </w:r>
      <w:r w:rsidRPr="00E9366F">
        <w:rPr>
          <w:rFonts w:ascii="Times New Roman" w:hAnsi="Times New Roman" w:cs="Times New Roman"/>
        </w:rPr>
        <w:t xml:space="preserve">, </w:t>
      </w:r>
      <w:r w:rsidRPr="00E9366F">
        <w:rPr>
          <w:rFonts w:ascii="Times New Roman" w:hAnsi="Times New Roman" w:cs="Times New Roman"/>
          <w:i/>
          <w:iCs/>
        </w:rPr>
        <w:t>10</w:t>
      </w:r>
      <w:r w:rsidRPr="00E9366F">
        <w:rPr>
          <w:rFonts w:ascii="Times New Roman" w:hAnsi="Times New Roman" w:cs="Times New Roman"/>
        </w:rPr>
        <w:t xml:space="preserve">(4), 1–19. </w:t>
      </w:r>
      <w:hyperlink r:id="rId8" w:history="1">
        <w:r w:rsidRPr="00E9366F">
          <w:rPr>
            <w:rFonts w:ascii="Times New Roman" w:hAnsi="Times New Roman" w:cs="Times New Roman"/>
            <w:color w:val="467886" w:themeColor="hyperlink"/>
            <w:u w:val="single"/>
          </w:rPr>
          <w:t>https://doi.org/10.18848/2156-8960/CGP/v10i04/1-19</w:t>
        </w:r>
      </w:hyperlink>
      <w:r w:rsidRPr="00E9366F">
        <w:rPr>
          <w:rFonts w:ascii="Times New Roman" w:hAnsi="Times New Roman" w:cs="Times New Roman"/>
        </w:rPr>
        <w:t>.</w:t>
      </w:r>
    </w:p>
    <w:p w14:paraId="3DFC1610"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rPr>
        <w:t>(Peer Reviewed).</w:t>
      </w:r>
    </w:p>
    <w:p w14:paraId="0AE73591" w14:textId="77777777" w:rsidR="008209CC" w:rsidRPr="00E9366F" w:rsidRDefault="008209CC" w:rsidP="008209CC">
      <w:pPr>
        <w:spacing w:after="0" w:line="240" w:lineRule="auto"/>
        <w:rPr>
          <w:rFonts w:ascii="Times New Roman" w:hAnsi="Times New Roman" w:cs="Times New Roman"/>
          <w:b/>
          <w:bCs/>
        </w:rPr>
      </w:pPr>
    </w:p>
    <w:p w14:paraId="62FEA64F"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rPr>
        <w:t xml:space="preserve">Belcastro, P., &amp; </w:t>
      </w:r>
      <w:r w:rsidRPr="00E9366F">
        <w:rPr>
          <w:rFonts w:ascii="Times New Roman" w:hAnsi="Times New Roman" w:cs="Times New Roman"/>
          <w:b/>
          <w:bCs/>
        </w:rPr>
        <w:t>Hansen, H. R. (2020).</w:t>
      </w:r>
      <w:r w:rsidRPr="00E9366F">
        <w:rPr>
          <w:rFonts w:ascii="Times New Roman" w:hAnsi="Times New Roman" w:cs="Times New Roman"/>
        </w:rPr>
        <w:t xml:space="preserve"> Acculturation Contradictions in the Health and Sexual Behavior of U.S. Immigrant Population. In A. </w:t>
      </w:r>
      <w:proofErr w:type="spellStart"/>
      <w:r w:rsidRPr="00E9366F">
        <w:rPr>
          <w:rFonts w:ascii="Times New Roman" w:hAnsi="Times New Roman" w:cs="Times New Roman"/>
        </w:rPr>
        <w:t>Bansaint</w:t>
      </w:r>
      <w:proofErr w:type="spellEnd"/>
      <w:r w:rsidRPr="00E9366F">
        <w:rPr>
          <w:rFonts w:ascii="Times New Roman" w:hAnsi="Times New Roman" w:cs="Times New Roman"/>
        </w:rPr>
        <w:t xml:space="preserve"> (Ed.), </w:t>
      </w:r>
      <w:r w:rsidRPr="00E9366F">
        <w:rPr>
          <w:rFonts w:ascii="Times New Roman" w:hAnsi="Times New Roman" w:cs="Times New Roman"/>
          <w:i/>
          <w:iCs/>
        </w:rPr>
        <w:t>Immigrant Students: Perspectives, Opportunities and Challenges</w:t>
      </w:r>
      <w:r w:rsidRPr="00E9366F">
        <w:rPr>
          <w:rFonts w:ascii="Times New Roman" w:hAnsi="Times New Roman" w:cs="Times New Roman"/>
        </w:rPr>
        <w:t>. Nova Science Publishers, NOVA. (Book Chapter 4).</w:t>
      </w:r>
    </w:p>
    <w:p w14:paraId="5E3F0C19" w14:textId="77777777" w:rsidR="008209CC" w:rsidRPr="00E9366F" w:rsidRDefault="008209CC" w:rsidP="008209CC">
      <w:pPr>
        <w:spacing w:after="0" w:line="240" w:lineRule="auto"/>
        <w:rPr>
          <w:rFonts w:ascii="Times New Roman" w:hAnsi="Times New Roman" w:cs="Times New Roman"/>
          <w:b/>
          <w:bCs/>
        </w:rPr>
      </w:pPr>
    </w:p>
    <w:p w14:paraId="33C00E66"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b/>
          <w:bCs/>
        </w:rPr>
        <w:t>Hansen, H. R.,</w:t>
      </w:r>
      <w:r w:rsidRPr="00E9366F">
        <w:rPr>
          <w:rFonts w:ascii="Times New Roman" w:hAnsi="Times New Roman" w:cs="Times New Roman"/>
        </w:rPr>
        <w:t xml:space="preserve"> </w:t>
      </w:r>
      <w:proofErr w:type="spellStart"/>
      <w:r w:rsidRPr="00E9366F">
        <w:rPr>
          <w:rFonts w:ascii="Times New Roman" w:hAnsi="Times New Roman" w:cs="Times New Roman"/>
        </w:rPr>
        <w:t>Schneyderman</w:t>
      </w:r>
      <w:proofErr w:type="spellEnd"/>
      <w:r w:rsidRPr="00E9366F">
        <w:rPr>
          <w:rFonts w:ascii="Times New Roman" w:hAnsi="Times New Roman" w:cs="Times New Roman"/>
        </w:rPr>
        <w:t xml:space="preserve">, Y., McNamara, G. S., &amp; Grace, L. </w:t>
      </w:r>
      <w:r w:rsidRPr="00E9366F">
        <w:rPr>
          <w:rFonts w:ascii="Times New Roman" w:hAnsi="Times New Roman" w:cs="Times New Roman"/>
          <w:b/>
          <w:bCs/>
        </w:rPr>
        <w:t>(2021).</w:t>
      </w:r>
      <w:r w:rsidRPr="00E9366F">
        <w:rPr>
          <w:rFonts w:ascii="Times New Roman" w:hAnsi="Times New Roman" w:cs="Times New Roman"/>
        </w:rPr>
        <w:t xml:space="preserve"> Assessing Acculturative Stress of International Students at a US Community College. In K. Bista &amp; G. F. Malveaux (Eds.), </w:t>
      </w:r>
      <w:r w:rsidRPr="00E9366F">
        <w:rPr>
          <w:rFonts w:ascii="Times New Roman" w:hAnsi="Times New Roman" w:cs="Times New Roman"/>
          <w:i/>
          <w:iCs/>
        </w:rPr>
        <w:t>International Students at US Community Colleges: Opportunities, Challenges, and Successes</w:t>
      </w:r>
      <w:r w:rsidRPr="00E9366F">
        <w:rPr>
          <w:rFonts w:ascii="Times New Roman" w:hAnsi="Times New Roman" w:cs="Times New Roman"/>
        </w:rPr>
        <w:t xml:space="preserve">. Routledge. (Book Chapter 8). </w:t>
      </w:r>
    </w:p>
    <w:p w14:paraId="69F5276F" w14:textId="77777777" w:rsidR="008209CC" w:rsidRPr="00E9366F" w:rsidRDefault="008209CC" w:rsidP="008209CC">
      <w:pPr>
        <w:spacing w:after="0" w:line="240" w:lineRule="auto"/>
        <w:ind w:left="720" w:hanging="720"/>
        <w:rPr>
          <w:rFonts w:ascii="Times New Roman" w:hAnsi="Times New Roman" w:cs="Times New Roman"/>
          <w:b/>
          <w:bCs/>
        </w:rPr>
      </w:pPr>
    </w:p>
    <w:p w14:paraId="7CF6B8FE" w14:textId="77777777" w:rsidR="008209CC" w:rsidRPr="00E9366F" w:rsidRDefault="008209CC" w:rsidP="008209CC">
      <w:pPr>
        <w:spacing w:after="0" w:line="240" w:lineRule="auto"/>
        <w:ind w:left="720" w:hanging="720"/>
        <w:rPr>
          <w:rFonts w:ascii="Times New Roman" w:hAnsi="Times New Roman" w:cs="Times New Roman"/>
          <w:b/>
          <w:bCs/>
        </w:rPr>
      </w:pPr>
    </w:p>
    <w:p w14:paraId="2023E927" w14:textId="77777777" w:rsidR="008209CC" w:rsidRPr="00E9366F" w:rsidRDefault="008209CC" w:rsidP="008209CC">
      <w:pPr>
        <w:spacing w:after="0" w:line="240" w:lineRule="auto"/>
        <w:ind w:left="720" w:hanging="720"/>
        <w:rPr>
          <w:rFonts w:ascii="Times New Roman" w:hAnsi="Times New Roman" w:cs="Times New Roman"/>
          <w:b/>
          <w:bCs/>
        </w:rPr>
      </w:pPr>
    </w:p>
    <w:p w14:paraId="1CB440D5" w14:textId="77777777" w:rsidR="008209CC" w:rsidRPr="00E9366F" w:rsidRDefault="008209CC" w:rsidP="008209CC">
      <w:pPr>
        <w:spacing w:after="0" w:line="240" w:lineRule="auto"/>
        <w:ind w:left="720" w:hanging="720"/>
        <w:rPr>
          <w:rFonts w:ascii="Times New Roman" w:hAnsi="Times New Roman" w:cs="Times New Roman"/>
          <w:b/>
          <w:bCs/>
          <w:i/>
          <w:iCs/>
        </w:rPr>
      </w:pPr>
      <w:r w:rsidRPr="00E9366F">
        <w:rPr>
          <w:rFonts w:ascii="Times New Roman" w:hAnsi="Times New Roman" w:cs="Times New Roman"/>
          <w:b/>
          <w:bCs/>
          <w:i/>
          <w:iCs/>
        </w:rPr>
        <w:t>NON-PEER REVIEWED:</w:t>
      </w:r>
    </w:p>
    <w:p w14:paraId="4A27DFAE" w14:textId="77777777" w:rsidR="008209CC" w:rsidRPr="00E9366F" w:rsidRDefault="008209CC" w:rsidP="008209CC">
      <w:pPr>
        <w:spacing w:after="0" w:line="240" w:lineRule="auto"/>
        <w:ind w:left="720" w:hanging="720"/>
        <w:rPr>
          <w:rFonts w:ascii="Times New Roman" w:hAnsi="Times New Roman" w:cs="Times New Roman"/>
          <w:b/>
          <w:bCs/>
          <w:u w:val="single"/>
        </w:rPr>
      </w:pPr>
    </w:p>
    <w:p w14:paraId="76BCE7CE"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r w:rsidRPr="00E9366F">
        <w:rPr>
          <w:rFonts w:ascii="Times New Roman" w:eastAsia="Times New Roman" w:hAnsi="Times New Roman" w:cs="Times New Roman"/>
          <w:b/>
          <w:bCs/>
        </w:rPr>
        <w:t>Hansen, H. (2008).</w:t>
      </w:r>
      <w:r w:rsidRPr="00E9366F">
        <w:rPr>
          <w:rFonts w:ascii="Times New Roman" w:eastAsia="Times New Roman" w:hAnsi="Times New Roman" w:cs="Times New Roman"/>
        </w:rPr>
        <w:t xml:space="preserve"> Checking your physician’s malpractice credentials and license. Health Notes, 27, 1, 6-8.</w:t>
      </w:r>
    </w:p>
    <w:p w14:paraId="4815C29F"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p>
    <w:p w14:paraId="05D8201D"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r w:rsidRPr="00E9366F">
        <w:rPr>
          <w:rFonts w:ascii="Times New Roman" w:eastAsia="Times New Roman" w:hAnsi="Times New Roman" w:cs="Times New Roman"/>
          <w:b/>
          <w:bCs/>
        </w:rPr>
        <w:t>Hansen, H. (2010).</w:t>
      </w:r>
      <w:r w:rsidRPr="00E9366F">
        <w:rPr>
          <w:rFonts w:ascii="Times New Roman" w:eastAsia="Times New Roman" w:hAnsi="Times New Roman" w:cs="Times New Roman"/>
        </w:rPr>
        <w:t xml:space="preserve"> Yasmin and Yaz: Suspect of a fatal birth control choice: Health Notes, 29, 1, 6-8. </w:t>
      </w:r>
    </w:p>
    <w:p w14:paraId="4F549D8D" w14:textId="77777777" w:rsidR="008209CC" w:rsidRPr="00E9366F" w:rsidRDefault="008209CC" w:rsidP="008209CC">
      <w:pPr>
        <w:spacing w:after="0" w:line="240" w:lineRule="auto"/>
        <w:rPr>
          <w:rFonts w:ascii="Times New Roman" w:hAnsi="Times New Roman" w:cs="Times New Roman"/>
        </w:rPr>
      </w:pPr>
    </w:p>
    <w:p w14:paraId="7C2CF9B8" w14:textId="77777777" w:rsidR="008209CC" w:rsidRPr="00E9366F" w:rsidRDefault="008209CC" w:rsidP="008209CC">
      <w:pPr>
        <w:spacing w:after="0" w:line="240" w:lineRule="auto"/>
        <w:ind w:left="720" w:hanging="720"/>
        <w:rPr>
          <w:rFonts w:ascii="Times New Roman" w:hAnsi="Times New Roman" w:cs="Times New Roman"/>
        </w:rPr>
      </w:pPr>
      <w:proofErr w:type="spellStart"/>
      <w:r w:rsidRPr="00E9366F">
        <w:rPr>
          <w:rFonts w:ascii="Times New Roman" w:hAnsi="Times New Roman" w:cs="Times New Roman"/>
        </w:rPr>
        <w:t>Schneyderman</w:t>
      </w:r>
      <w:proofErr w:type="spellEnd"/>
      <w:r w:rsidRPr="00E9366F">
        <w:rPr>
          <w:rFonts w:ascii="Times New Roman" w:hAnsi="Times New Roman" w:cs="Times New Roman"/>
        </w:rPr>
        <w:t xml:space="preserve">, Y., McGee, M., &amp; </w:t>
      </w:r>
      <w:r w:rsidRPr="00E9366F">
        <w:rPr>
          <w:rFonts w:ascii="Times New Roman" w:hAnsi="Times New Roman" w:cs="Times New Roman"/>
          <w:b/>
          <w:bCs/>
        </w:rPr>
        <w:t>Hansen, H. R. (2020).</w:t>
      </w:r>
      <w:r w:rsidRPr="00E9366F">
        <w:rPr>
          <w:rFonts w:ascii="Times New Roman" w:hAnsi="Times New Roman" w:cs="Times New Roman"/>
        </w:rPr>
        <w:t xml:space="preserve"> Disparate Impact of COVID-19 on BMCC Students. </w:t>
      </w:r>
      <w:r w:rsidRPr="00E9366F">
        <w:rPr>
          <w:rFonts w:ascii="Times New Roman" w:hAnsi="Times New Roman" w:cs="Times New Roman"/>
          <w:i/>
          <w:iCs/>
        </w:rPr>
        <w:t>Inquirer</w:t>
      </w:r>
      <w:r w:rsidRPr="00E9366F">
        <w:rPr>
          <w:rFonts w:ascii="Times New Roman" w:hAnsi="Times New Roman" w:cs="Times New Roman"/>
        </w:rPr>
        <w:t xml:space="preserve">, </w:t>
      </w:r>
      <w:r w:rsidRPr="00E9366F">
        <w:rPr>
          <w:rFonts w:ascii="Times New Roman" w:hAnsi="Times New Roman" w:cs="Times New Roman"/>
          <w:i/>
          <w:iCs/>
        </w:rPr>
        <w:t>27</w:t>
      </w:r>
      <w:r w:rsidRPr="00E9366F">
        <w:rPr>
          <w:rFonts w:ascii="Times New Roman" w:hAnsi="Times New Roman" w:cs="Times New Roman"/>
        </w:rPr>
        <w:t>, 24–31.</w:t>
      </w:r>
    </w:p>
    <w:p w14:paraId="6474FD54" w14:textId="77777777" w:rsidR="008209CC" w:rsidRPr="00E9366F" w:rsidRDefault="008209CC" w:rsidP="008209CC">
      <w:pPr>
        <w:spacing w:after="0" w:line="240" w:lineRule="auto"/>
        <w:ind w:left="720" w:hanging="720"/>
        <w:rPr>
          <w:rFonts w:ascii="Times New Roman" w:hAnsi="Times New Roman" w:cs="Times New Roman"/>
        </w:rPr>
      </w:pPr>
    </w:p>
    <w:p w14:paraId="77277886"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b/>
          <w:bCs/>
        </w:rPr>
        <w:lastRenderedPageBreak/>
        <w:t>Hansen, H. R.,</w:t>
      </w:r>
      <w:r w:rsidRPr="00E9366F">
        <w:rPr>
          <w:rFonts w:ascii="Times New Roman" w:hAnsi="Times New Roman" w:cs="Times New Roman"/>
        </w:rPr>
        <w:t xml:space="preserve"> &amp; McGee, M. </w:t>
      </w:r>
      <w:r w:rsidRPr="00E9366F">
        <w:rPr>
          <w:rFonts w:ascii="Times New Roman" w:hAnsi="Times New Roman" w:cs="Times New Roman"/>
          <w:b/>
          <w:bCs/>
        </w:rPr>
        <w:t>(2020).</w:t>
      </w:r>
      <w:r w:rsidRPr="00E9366F">
        <w:rPr>
          <w:rFonts w:ascii="Times New Roman" w:hAnsi="Times New Roman" w:cs="Times New Roman"/>
        </w:rPr>
        <w:t xml:space="preserve"> </w:t>
      </w:r>
      <w:r w:rsidRPr="00E9366F">
        <w:rPr>
          <w:rFonts w:ascii="Times New Roman" w:hAnsi="Times New Roman" w:cs="Times New Roman"/>
          <w:i/>
          <w:iCs/>
        </w:rPr>
        <w:t>Health Counseling: An Applied Approach</w:t>
      </w:r>
      <w:r w:rsidRPr="00E9366F">
        <w:rPr>
          <w:rFonts w:ascii="Times New Roman" w:hAnsi="Times New Roman" w:cs="Times New Roman"/>
        </w:rPr>
        <w:t xml:space="preserve">. Kindle Direct Publishing, Amazon. (E-Textbook). </w:t>
      </w:r>
    </w:p>
    <w:p w14:paraId="404793EE" w14:textId="77777777" w:rsidR="008209CC" w:rsidRPr="00E9366F" w:rsidRDefault="008209CC" w:rsidP="008209CC">
      <w:pPr>
        <w:spacing w:after="0" w:line="240" w:lineRule="auto"/>
        <w:ind w:left="720" w:hanging="720"/>
        <w:rPr>
          <w:rFonts w:ascii="Times New Roman" w:hAnsi="Times New Roman" w:cs="Times New Roman"/>
        </w:rPr>
      </w:pPr>
    </w:p>
    <w:p w14:paraId="1502F6FE" w14:textId="77777777" w:rsidR="008209CC" w:rsidRPr="00E9366F" w:rsidRDefault="008209CC" w:rsidP="008209CC">
      <w:pPr>
        <w:spacing w:after="0" w:line="240" w:lineRule="auto"/>
        <w:rPr>
          <w:rFonts w:ascii="Times New Roman" w:eastAsia="Times New Roman" w:hAnsi="Times New Roman" w:cs="Times New Roman"/>
          <w:i/>
          <w:iCs/>
          <w:color w:val="0E101A"/>
        </w:rPr>
      </w:pPr>
      <w:r w:rsidRPr="00E9366F">
        <w:rPr>
          <w:rFonts w:ascii="Times New Roman" w:hAnsi="Times New Roman" w:cs="Times New Roman"/>
          <w:b/>
          <w:bCs/>
        </w:rPr>
        <w:t>Hansen, H.R</w:t>
      </w:r>
      <w:r w:rsidRPr="00E9366F">
        <w:rPr>
          <w:rFonts w:ascii="Times New Roman" w:hAnsi="Times New Roman" w:cs="Times New Roman"/>
        </w:rPr>
        <w:t xml:space="preserve">. &amp; McGee, M &amp; </w:t>
      </w:r>
      <w:proofErr w:type="spellStart"/>
      <w:r w:rsidRPr="00E9366F">
        <w:rPr>
          <w:rFonts w:ascii="Times New Roman" w:hAnsi="Times New Roman" w:cs="Times New Roman"/>
        </w:rPr>
        <w:t>Schneyderman</w:t>
      </w:r>
      <w:proofErr w:type="spellEnd"/>
      <w:r w:rsidRPr="00E9366F">
        <w:rPr>
          <w:rFonts w:ascii="Times New Roman" w:hAnsi="Times New Roman" w:cs="Times New Roman"/>
        </w:rPr>
        <w:t xml:space="preserve">, Y. </w:t>
      </w:r>
      <w:r w:rsidRPr="00E9366F">
        <w:rPr>
          <w:rFonts w:ascii="Times New Roman" w:hAnsi="Times New Roman" w:cs="Times New Roman"/>
          <w:b/>
          <w:bCs/>
        </w:rPr>
        <w:t xml:space="preserve">(2021). </w:t>
      </w:r>
      <w:r w:rsidRPr="00E9366F">
        <w:rPr>
          <w:rFonts w:ascii="Times New Roman" w:eastAsia="Times New Roman" w:hAnsi="Times New Roman" w:cs="Times New Roman"/>
          <w:color w:val="0E101A"/>
        </w:rPr>
        <w:t xml:space="preserve">Pandemic and Personalities: How the Big Five Personality Traits Can Predict Psychological Outcomes During COVID-19. </w:t>
      </w:r>
      <w:r w:rsidRPr="00E9366F">
        <w:rPr>
          <w:rFonts w:ascii="Times New Roman" w:eastAsia="Times New Roman" w:hAnsi="Times New Roman" w:cs="Times New Roman"/>
          <w:i/>
          <w:iCs/>
          <w:color w:val="0E101A"/>
        </w:rPr>
        <w:t>Inquirer,28,</w:t>
      </w:r>
      <w:r w:rsidRPr="00E9366F">
        <w:rPr>
          <w:rFonts w:ascii="Times New Roman" w:eastAsia="Times New Roman" w:hAnsi="Times New Roman" w:cs="Times New Roman"/>
          <w:color w:val="0E101A"/>
        </w:rPr>
        <w:t xml:space="preserve"> </w:t>
      </w:r>
      <w:r w:rsidRPr="00E9366F">
        <w:rPr>
          <w:rFonts w:ascii="Times New Roman" w:eastAsia="Times New Roman" w:hAnsi="Times New Roman" w:cs="Times New Roman"/>
          <w:i/>
          <w:iCs/>
          <w:color w:val="0E101A"/>
        </w:rPr>
        <w:t>3-10</w:t>
      </w:r>
    </w:p>
    <w:p w14:paraId="2DCA2679" w14:textId="77777777" w:rsidR="008209CC" w:rsidRPr="00E9366F" w:rsidRDefault="008209CC" w:rsidP="008209CC">
      <w:pPr>
        <w:spacing w:after="0" w:line="240" w:lineRule="auto"/>
        <w:ind w:left="720" w:hanging="720"/>
        <w:rPr>
          <w:rFonts w:ascii="Times New Roman" w:hAnsi="Times New Roman" w:cs="Times New Roman"/>
        </w:rPr>
      </w:pPr>
    </w:p>
    <w:p w14:paraId="3F32AC46"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b/>
          <w:bCs/>
        </w:rPr>
        <w:t>Hansen, H.R.</w:t>
      </w:r>
      <w:r w:rsidRPr="00E9366F">
        <w:rPr>
          <w:rFonts w:ascii="Times New Roman" w:hAnsi="Times New Roman" w:cs="Times New Roman"/>
        </w:rPr>
        <w:t xml:space="preserve"> &amp; McGee, M. </w:t>
      </w:r>
      <w:r w:rsidRPr="00E9366F">
        <w:rPr>
          <w:rFonts w:ascii="Times New Roman" w:hAnsi="Times New Roman" w:cs="Times New Roman"/>
          <w:b/>
          <w:bCs/>
        </w:rPr>
        <w:t>(2021).</w:t>
      </w:r>
      <w:r w:rsidRPr="00E9366F">
        <w:rPr>
          <w:rFonts w:ascii="Times New Roman" w:hAnsi="Times New Roman" w:cs="Times New Roman"/>
        </w:rPr>
        <w:t xml:space="preserve"> English Speakers of Other Languages (ESOL) Students and Online Learning During COVID-19. </w:t>
      </w:r>
      <w:r w:rsidRPr="00E9366F">
        <w:rPr>
          <w:rFonts w:ascii="Times New Roman" w:hAnsi="Times New Roman" w:cs="Times New Roman"/>
          <w:i/>
          <w:iCs/>
        </w:rPr>
        <w:t>Inquirer, 28</w:t>
      </w:r>
      <w:r w:rsidRPr="00E9366F">
        <w:rPr>
          <w:rFonts w:ascii="Times New Roman" w:hAnsi="Times New Roman" w:cs="Times New Roman"/>
        </w:rPr>
        <w:t>,11-16</w:t>
      </w:r>
    </w:p>
    <w:p w14:paraId="1607DBBD" w14:textId="77777777" w:rsidR="008209CC" w:rsidRPr="00E9366F" w:rsidRDefault="008209CC" w:rsidP="008209CC">
      <w:pPr>
        <w:spacing w:after="0" w:line="240" w:lineRule="auto"/>
        <w:rPr>
          <w:rFonts w:ascii="Times New Roman" w:hAnsi="Times New Roman" w:cs="Times New Roman"/>
          <w:b/>
          <w:bCs/>
        </w:rPr>
      </w:pPr>
    </w:p>
    <w:p w14:paraId="4685A120"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b/>
          <w:bCs/>
        </w:rPr>
        <w:t>Hansen, H. R.,</w:t>
      </w:r>
      <w:r w:rsidRPr="00E9366F">
        <w:rPr>
          <w:rFonts w:ascii="Times New Roman" w:hAnsi="Times New Roman" w:cs="Times New Roman"/>
        </w:rPr>
        <w:t xml:space="preserve"> &amp; McGee, M. </w:t>
      </w:r>
      <w:r w:rsidRPr="00E9366F">
        <w:rPr>
          <w:rFonts w:ascii="Times New Roman" w:hAnsi="Times New Roman" w:cs="Times New Roman"/>
          <w:b/>
          <w:bCs/>
        </w:rPr>
        <w:t>(2020).</w:t>
      </w:r>
      <w:r w:rsidRPr="00E9366F">
        <w:rPr>
          <w:rFonts w:ascii="Times New Roman" w:hAnsi="Times New Roman" w:cs="Times New Roman"/>
        </w:rPr>
        <w:t xml:space="preserve"> </w:t>
      </w:r>
      <w:r w:rsidRPr="00E9366F">
        <w:rPr>
          <w:rFonts w:ascii="Times New Roman" w:hAnsi="Times New Roman" w:cs="Times New Roman"/>
          <w:i/>
          <w:iCs/>
        </w:rPr>
        <w:t>Health Counseling: An Applied Approach</w:t>
      </w:r>
      <w:r w:rsidRPr="00E9366F">
        <w:rPr>
          <w:rFonts w:ascii="Times New Roman" w:hAnsi="Times New Roman" w:cs="Times New Roman"/>
        </w:rPr>
        <w:t xml:space="preserve">. Kindle Direct Publishing, Amazon. (E-Textbook). </w:t>
      </w:r>
    </w:p>
    <w:p w14:paraId="0F831CB3" w14:textId="77777777" w:rsidR="008209CC" w:rsidRPr="00E9366F" w:rsidRDefault="008209CC" w:rsidP="008209CC">
      <w:pPr>
        <w:spacing w:after="0" w:line="240" w:lineRule="auto"/>
        <w:rPr>
          <w:rFonts w:ascii="Times New Roman" w:hAnsi="Times New Roman" w:cs="Times New Roman"/>
        </w:rPr>
      </w:pPr>
    </w:p>
    <w:p w14:paraId="33F0AADD"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b/>
          <w:bCs/>
        </w:rPr>
        <w:t>Hansen, H. R.,</w:t>
      </w:r>
      <w:r w:rsidRPr="00E9366F">
        <w:rPr>
          <w:rFonts w:ascii="Times New Roman" w:hAnsi="Times New Roman" w:cs="Times New Roman"/>
        </w:rPr>
        <w:t xml:space="preserve"> </w:t>
      </w:r>
      <w:proofErr w:type="spellStart"/>
      <w:r w:rsidRPr="00E9366F">
        <w:rPr>
          <w:rFonts w:ascii="Times New Roman" w:hAnsi="Times New Roman" w:cs="Times New Roman"/>
        </w:rPr>
        <w:t>Schneyderman</w:t>
      </w:r>
      <w:proofErr w:type="spellEnd"/>
      <w:r w:rsidRPr="00E9366F">
        <w:rPr>
          <w:rFonts w:ascii="Times New Roman" w:hAnsi="Times New Roman" w:cs="Times New Roman"/>
        </w:rPr>
        <w:t xml:space="preserve">, Y., McNamara, G. S., &amp; Grace, L. </w:t>
      </w:r>
      <w:r w:rsidRPr="00E9366F">
        <w:rPr>
          <w:rFonts w:ascii="Times New Roman" w:hAnsi="Times New Roman" w:cs="Times New Roman"/>
          <w:b/>
          <w:bCs/>
        </w:rPr>
        <w:t>(2021).</w:t>
      </w:r>
      <w:r w:rsidRPr="00E9366F">
        <w:rPr>
          <w:rFonts w:ascii="Times New Roman" w:hAnsi="Times New Roman" w:cs="Times New Roman"/>
        </w:rPr>
        <w:t xml:space="preserve"> Assessing Acculturative Stress of International Students at a US Community College. In K. Bista &amp; G. F. Malveaux (Eds.), </w:t>
      </w:r>
      <w:r w:rsidRPr="00E9366F">
        <w:rPr>
          <w:rFonts w:ascii="Times New Roman" w:hAnsi="Times New Roman" w:cs="Times New Roman"/>
          <w:i/>
          <w:iCs/>
        </w:rPr>
        <w:t>International Students at US Community Colleges: Opportunities, Challenges, and Successes</w:t>
      </w:r>
      <w:r w:rsidRPr="00E9366F">
        <w:rPr>
          <w:rFonts w:ascii="Times New Roman" w:hAnsi="Times New Roman" w:cs="Times New Roman"/>
        </w:rPr>
        <w:t xml:space="preserve">. Routledge. (Book Chapter 8). </w:t>
      </w:r>
    </w:p>
    <w:p w14:paraId="32D79DBA" w14:textId="77777777" w:rsidR="008209CC" w:rsidRPr="00E9366F" w:rsidRDefault="008209CC" w:rsidP="008209CC">
      <w:pPr>
        <w:spacing w:after="0" w:line="240" w:lineRule="auto"/>
        <w:ind w:left="720" w:hanging="720"/>
        <w:rPr>
          <w:rFonts w:ascii="Times New Roman" w:hAnsi="Times New Roman" w:cs="Times New Roman"/>
        </w:rPr>
      </w:pPr>
    </w:p>
    <w:p w14:paraId="14CAC050" w14:textId="77777777" w:rsidR="008209CC" w:rsidRPr="00E9366F" w:rsidRDefault="008209CC" w:rsidP="008209CC">
      <w:pPr>
        <w:spacing w:line="240" w:lineRule="auto"/>
        <w:ind w:left="720" w:hanging="720"/>
        <w:rPr>
          <w:rFonts w:ascii="Times New Roman" w:hAnsi="Times New Roman" w:cs="Times New Roman"/>
          <w:b/>
          <w:bCs/>
        </w:rPr>
      </w:pPr>
      <w:r w:rsidRPr="00E9366F">
        <w:rPr>
          <w:rFonts w:ascii="Times New Roman" w:hAnsi="Times New Roman" w:cs="Times New Roman"/>
          <w:b/>
          <w:bCs/>
        </w:rPr>
        <w:t>Hansen, H.R.</w:t>
      </w:r>
      <w:r w:rsidRPr="00E9366F">
        <w:rPr>
          <w:rFonts w:ascii="Times New Roman" w:hAnsi="Times New Roman" w:cs="Times New Roman"/>
        </w:rPr>
        <w:t xml:space="preserve"> &amp; McGee, M. </w:t>
      </w:r>
      <w:r w:rsidRPr="00E9366F">
        <w:rPr>
          <w:rFonts w:ascii="Times New Roman" w:hAnsi="Times New Roman" w:cs="Times New Roman"/>
          <w:b/>
          <w:bCs/>
        </w:rPr>
        <w:t>(2023).</w:t>
      </w:r>
      <w:r w:rsidRPr="00E9366F">
        <w:rPr>
          <w:rFonts w:ascii="Times New Roman" w:hAnsi="Times New Roman" w:cs="Times New Roman"/>
        </w:rPr>
        <w:t xml:space="preserve"> Manifestations of Social Anxiety in College Students Post-Pandemic. </w:t>
      </w:r>
      <w:r w:rsidRPr="00E9366F">
        <w:rPr>
          <w:rFonts w:ascii="Times New Roman" w:hAnsi="Times New Roman" w:cs="Times New Roman"/>
          <w:i/>
          <w:iCs/>
        </w:rPr>
        <w:t>Inquirer, 30</w:t>
      </w:r>
      <w:r w:rsidRPr="00E9366F">
        <w:rPr>
          <w:rFonts w:ascii="Times New Roman" w:hAnsi="Times New Roman" w:cs="Times New Roman"/>
        </w:rPr>
        <w:t>,11-16</w:t>
      </w:r>
    </w:p>
    <w:p w14:paraId="41408B70" w14:textId="77777777" w:rsidR="008209CC" w:rsidRPr="00E9366F" w:rsidRDefault="008209CC" w:rsidP="008209CC">
      <w:pPr>
        <w:spacing w:after="0" w:line="240" w:lineRule="auto"/>
        <w:ind w:left="720" w:hanging="720"/>
        <w:rPr>
          <w:rFonts w:ascii="Times New Roman" w:hAnsi="Times New Roman" w:cs="Times New Roman"/>
        </w:rPr>
      </w:pPr>
    </w:p>
    <w:p w14:paraId="64322160" w14:textId="77777777" w:rsidR="008209CC" w:rsidRPr="00E9366F" w:rsidRDefault="008209CC" w:rsidP="008209CC">
      <w:pPr>
        <w:spacing w:line="240" w:lineRule="auto"/>
        <w:ind w:left="720" w:hanging="720"/>
        <w:rPr>
          <w:rFonts w:ascii="Times New Roman" w:hAnsi="Times New Roman" w:cs="Times New Roman"/>
          <w:b/>
          <w:bCs/>
        </w:rPr>
      </w:pPr>
      <w:r w:rsidRPr="00E9366F">
        <w:rPr>
          <w:rFonts w:ascii="Times New Roman" w:hAnsi="Times New Roman" w:cs="Times New Roman"/>
          <w:b/>
          <w:bCs/>
        </w:rPr>
        <w:t>Hansen, H.R.</w:t>
      </w:r>
      <w:r w:rsidRPr="00E9366F">
        <w:rPr>
          <w:rFonts w:ascii="Times New Roman" w:hAnsi="Times New Roman" w:cs="Times New Roman"/>
        </w:rPr>
        <w:t xml:space="preserve"> &amp; McGee, M. </w:t>
      </w:r>
      <w:r w:rsidRPr="00E9366F">
        <w:rPr>
          <w:rFonts w:ascii="Times New Roman" w:hAnsi="Times New Roman" w:cs="Times New Roman"/>
          <w:b/>
          <w:bCs/>
        </w:rPr>
        <w:t>(2023).</w:t>
      </w:r>
      <w:r w:rsidRPr="00E9366F">
        <w:rPr>
          <w:rFonts w:ascii="Times New Roman" w:hAnsi="Times New Roman" w:cs="Times New Roman"/>
        </w:rPr>
        <w:t xml:space="preserve"> Health Education Professors Break Down Breast Cancer Risk Factors and Wellness Strategies</w:t>
      </w:r>
    </w:p>
    <w:p w14:paraId="723749F9" w14:textId="77777777" w:rsidR="008209CC" w:rsidRPr="00E9366F" w:rsidRDefault="008209CC" w:rsidP="008209CC">
      <w:pPr>
        <w:spacing w:after="0" w:line="240" w:lineRule="auto"/>
        <w:ind w:left="720" w:hanging="720"/>
        <w:rPr>
          <w:rFonts w:ascii="Times New Roman" w:hAnsi="Times New Roman" w:cs="Times New Roman"/>
        </w:rPr>
      </w:pPr>
    </w:p>
    <w:p w14:paraId="4E1DB717" w14:textId="77777777" w:rsidR="008209CC" w:rsidRPr="00E9366F" w:rsidRDefault="008209CC" w:rsidP="008209CC">
      <w:pPr>
        <w:spacing w:line="240" w:lineRule="auto"/>
        <w:ind w:left="720" w:hanging="720"/>
        <w:rPr>
          <w:rFonts w:ascii="Times New Roman" w:hAnsi="Times New Roman" w:cs="Times New Roman"/>
        </w:rPr>
      </w:pPr>
      <w:r w:rsidRPr="00E9366F">
        <w:rPr>
          <w:rFonts w:ascii="Times New Roman" w:hAnsi="Times New Roman" w:cs="Times New Roman"/>
          <w:b/>
          <w:bCs/>
        </w:rPr>
        <w:t>Hansen, H.R.</w:t>
      </w:r>
      <w:r w:rsidRPr="00E9366F">
        <w:rPr>
          <w:rFonts w:ascii="Times New Roman" w:hAnsi="Times New Roman" w:cs="Times New Roman"/>
        </w:rPr>
        <w:t xml:space="preserve"> &amp; McGee, M. </w:t>
      </w:r>
      <w:r w:rsidRPr="00E9366F">
        <w:rPr>
          <w:rFonts w:ascii="Times New Roman" w:hAnsi="Times New Roman" w:cs="Times New Roman"/>
          <w:b/>
          <w:bCs/>
        </w:rPr>
        <w:t>(2024).</w:t>
      </w:r>
      <w:r w:rsidRPr="00E9366F">
        <w:rPr>
          <w:rFonts w:ascii="Times New Roman" w:hAnsi="Times New Roman" w:cs="Times New Roman"/>
        </w:rPr>
        <w:t xml:space="preserve"> Strategies for Promoting Mental Well-Being among College Students in the Post-COVID-19 Classroom </w:t>
      </w:r>
      <w:r w:rsidRPr="00E9366F">
        <w:rPr>
          <w:rFonts w:ascii="Times New Roman" w:hAnsi="Times New Roman" w:cs="Times New Roman"/>
          <w:i/>
          <w:iCs/>
        </w:rPr>
        <w:t>Inquirer, 31</w:t>
      </w:r>
      <w:r w:rsidRPr="00E9366F">
        <w:rPr>
          <w:rFonts w:ascii="Times New Roman" w:hAnsi="Times New Roman" w:cs="Times New Roman"/>
        </w:rPr>
        <w:t>,11-16</w:t>
      </w:r>
    </w:p>
    <w:p w14:paraId="6505BAE8" w14:textId="77777777" w:rsidR="008209CC" w:rsidRPr="00E9366F" w:rsidRDefault="008209CC" w:rsidP="008209CC">
      <w:pPr>
        <w:spacing w:line="240" w:lineRule="auto"/>
        <w:ind w:left="720" w:hanging="720"/>
        <w:rPr>
          <w:rFonts w:ascii="Times New Roman" w:hAnsi="Times New Roman" w:cs="Times New Roman"/>
          <w:i/>
          <w:iCs/>
        </w:rPr>
      </w:pPr>
      <w:r w:rsidRPr="00E9366F">
        <w:rPr>
          <w:rFonts w:ascii="Times New Roman" w:hAnsi="Times New Roman" w:cs="Times New Roman"/>
          <w:b/>
          <w:bCs/>
        </w:rPr>
        <w:t xml:space="preserve">Hansen. H.R. </w:t>
      </w:r>
      <w:r w:rsidRPr="00E9366F">
        <w:rPr>
          <w:rFonts w:ascii="Times New Roman" w:hAnsi="Times New Roman" w:cs="Times New Roman"/>
        </w:rPr>
        <w:t>&amp; McGee, M (</w:t>
      </w:r>
      <w:r w:rsidRPr="00E9366F">
        <w:rPr>
          <w:rFonts w:ascii="Times New Roman" w:hAnsi="Times New Roman" w:cs="Times New Roman"/>
          <w:b/>
          <w:bCs/>
        </w:rPr>
        <w:t>2025</w:t>
      </w:r>
      <w:r w:rsidRPr="00E9366F">
        <w:rPr>
          <w:rFonts w:ascii="Times New Roman" w:hAnsi="Times New Roman" w:cs="Times New Roman"/>
        </w:rPr>
        <w:t xml:space="preserve">). Imposter Syndrome Among Community College Students </w:t>
      </w:r>
      <w:r w:rsidRPr="00E9366F">
        <w:rPr>
          <w:rFonts w:ascii="Times New Roman" w:hAnsi="Times New Roman" w:cs="Times New Roman"/>
          <w:i/>
          <w:iCs/>
        </w:rPr>
        <w:t>Inquirer; 32, 11-16</w:t>
      </w:r>
    </w:p>
    <w:p w14:paraId="27E0300C" w14:textId="77777777" w:rsidR="008209CC" w:rsidRPr="00E9366F" w:rsidRDefault="008209CC" w:rsidP="008209CC">
      <w:pPr>
        <w:spacing w:after="0" w:line="240" w:lineRule="auto"/>
        <w:rPr>
          <w:rFonts w:ascii="Times New Roman" w:hAnsi="Times New Roman" w:cs="Times New Roman"/>
        </w:rPr>
      </w:pPr>
    </w:p>
    <w:p w14:paraId="5EA00710" w14:textId="77777777" w:rsidR="008209CC" w:rsidRPr="00E9366F" w:rsidRDefault="008209CC" w:rsidP="008209CC">
      <w:pPr>
        <w:tabs>
          <w:tab w:val="left" w:pos="3159"/>
        </w:tabs>
        <w:spacing w:after="0" w:line="240" w:lineRule="auto"/>
        <w:rPr>
          <w:rFonts w:ascii="Times New Roman" w:eastAsia="Times New Roman" w:hAnsi="Times New Roman" w:cs="Times New Roman"/>
          <w:b/>
          <w:bCs/>
          <w:i/>
          <w:iCs/>
        </w:rPr>
      </w:pPr>
    </w:p>
    <w:p w14:paraId="3C3BCE53" w14:textId="77777777" w:rsidR="008209CC" w:rsidRPr="00E9366F" w:rsidRDefault="008209CC" w:rsidP="008209CC">
      <w:pPr>
        <w:spacing w:after="0" w:line="240" w:lineRule="auto"/>
        <w:rPr>
          <w:rFonts w:ascii="Times New Roman" w:eastAsia="Times New Roman" w:hAnsi="Times New Roman" w:cs="Times New Roman"/>
          <w:b/>
          <w:bCs/>
          <w:i/>
          <w:iCs/>
        </w:rPr>
      </w:pPr>
      <w:r w:rsidRPr="00E9366F">
        <w:rPr>
          <w:rFonts w:ascii="Times New Roman" w:eastAsia="Times New Roman" w:hAnsi="Times New Roman" w:cs="Times New Roman"/>
          <w:b/>
          <w:bCs/>
          <w:i/>
          <w:iCs/>
        </w:rPr>
        <w:t>PROFESSIONAL PRESENTATIONS</w:t>
      </w:r>
    </w:p>
    <w:p w14:paraId="5D671400" w14:textId="77777777" w:rsidR="008209CC" w:rsidRPr="00E9366F" w:rsidRDefault="008209CC" w:rsidP="008209CC">
      <w:pPr>
        <w:tabs>
          <w:tab w:val="left" w:pos="3159"/>
        </w:tabs>
        <w:spacing w:after="0" w:line="240" w:lineRule="auto"/>
        <w:rPr>
          <w:rFonts w:ascii="Times New Roman" w:eastAsia="Times New Roman" w:hAnsi="Times New Roman" w:cs="Times New Roman"/>
          <w:color w:val="000000"/>
          <w:kern w:val="24"/>
        </w:rPr>
      </w:pPr>
    </w:p>
    <w:p w14:paraId="567739A3" w14:textId="77777777" w:rsidR="008209CC" w:rsidRPr="00E9366F" w:rsidRDefault="008209CC" w:rsidP="008209CC">
      <w:pPr>
        <w:tabs>
          <w:tab w:val="left" w:pos="3159"/>
        </w:tabs>
        <w:spacing w:after="0" w:line="240" w:lineRule="auto"/>
        <w:rPr>
          <w:rFonts w:ascii="Times New Roman" w:eastAsia="Times New Roman" w:hAnsi="Times New Roman" w:cs="Times New Roman"/>
          <w:color w:val="000000"/>
          <w:kern w:val="24"/>
        </w:rPr>
      </w:pPr>
      <w:r w:rsidRPr="00E9366F">
        <w:rPr>
          <w:rFonts w:ascii="Times New Roman" w:eastAsia="Times New Roman" w:hAnsi="Times New Roman" w:cs="Times New Roman"/>
          <w:color w:val="000000"/>
          <w:kern w:val="24"/>
        </w:rPr>
        <w:t xml:space="preserve">Hansen, H., </w:t>
      </w:r>
      <w:proofErr w:type="spellStart"/>
      <w:r w:rsidRPr="00E9366F">
        <w:rPr>
          <w:rFonts w:ascii="Times New Roman" w:eastAsia="Times New Roman" w:hAnsi="Times New Roman" w:cs="Times New Roman"/>
          <w:color w:val="000000"/>
          <w:kern w:val="24"/>
        </w:rPr>
        <w:t>Shneyderman</w:t>
      </w:r>
      <w:proofErr w:type="spellEnd"/>
      <w:r w:rsidRPr="00E9366F">
        <w:rPr>
          <w:rFonts w:ascii="Times New Roman" w:eastAsia="Times New Roman" w:hAnsi="Times New Roman" w:cs="Times New Roman"/>
          <w:color w:val="000000"/>
          <w:kern w:val="24"/>
        </w:rPr>
        <w:t>, Y., McNamara, G., &amp; Grace, L. Acculturative stress and native and U.S. culture immersion of international students at a community college. Presented at the Society for Public Health Education, Denver, Colorado-April, 2017.</w:t>
      </w:r>
    </w:p>
    <w:p w14:paraId="36EB02CC" w14:textId="77777777" w:rsidR="008209CC" w:rsidRPr="00E9366F" w:rsidRDefault="008209CC" w:rsidP="008209CC">
      <w:pPr>
        <w:tabs>
          <w:tab w:val="left" w:pos="3159"/>
        </w:tabs>
        <w:spacing w:after="0" w:line="240" w:lineRule="auto"/>
        <w:rPr>
          <w:rFonts w:ascii="Times New Roman" w:eastAsia="Times New Roman" w:hAnsi="Times New Roman" w:cs="Times New Roman"/>
          <w:color w:val="000000"/>
          <w:kern w:val="24"/>
        </w:rPr>
      </w:pPr>
    </w:p>
    <w:p w14:paraId="70D72B1E"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r w:rsidRPr="00E9366F">
        <w:rPr>
          <w:rFonts w:ascii="Times New Roman" w:eastAsia="Times New Roman" w:hAnsi="Times New Roman" w:cs="Times New Roman"/>
        </w:rPr>
        <w:t xml:space="preserve">McNamara, G., Rennis, L., Hansen, H. &amp; Grace, L. Effect of personality on weight loss behaviors among college students: a retrospective study. Presented at the 85th NYSDA Annual Meeting &amp; Expo, Albany, New York, May, 2016.  </w:t>
      </w:r>
    </w:p>
    <w:p w14:paraId="099E0408"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p>
    <w:p w14:paraId="0E0D4A33" w14:textId="77777777" w:rsidR="008209CC" w:rsidRPr="00E9366F" w:rsidRDefault="008209CC" w:rsidP="008209CC">
      <w:pPr>
        <w:tabs>
          <w:tab w:val="left" w:pos="3159"/>
        </w:tabs>
        <w:spacing w:after="0" w:line="240" w:lineRule="auto"/>
        <w:rPr>
          <w:rFonts w:ascii="Times New Roman" w:eastAsia="Times New Roman" w:hAnsi="Times New Roman" w:cs="Times New Roman"/>
          <w:color w:val="000000"/>
          <w:kern w:val="24"/>
        </w:rPr>
      </w:pPr>
      <w:r w:rsidRPr="00E9366F">
        <w:rPr>
          <w:rFonts w:ascii="Times New Roman" w:eastAsia="Times New Roman" w:hAnsi="Times New Roman" w:cs="Times New Roman"/>
        </w:rPr>
        <w:t xml:space="preserve">Hansen, H. </w:t>
      </w:r>
      <w:r w:rsidRPr="00E9366F">
        <w:rPr>
          <w:rFonts w:ascii="Times New Roman" w:eastAsia="Times New Roman" w:hAnsi="Times New Roman" w:cs="Times New Roman"/>
          <w:color w:val="000000"/>
          <w:kern w:val="24"/>
        </w:rPr>
        <w:t>An examination of functional health literacy’s relationship to undergraduates’ health cognition, health practices, health behaviors, and health status. Presented at the Society for Public Health Education, Baltimore, Maryland, March, 2014.</w:t>
      </w:r>
    </w:p>
    <w:p w14:paraId="2EE44F36" w14:textId="77777777" w:rsidR="008209CC" w:rsidRPr="00E9366F" w:rsidRDefault="008209CC" w:rsidP="008209CC">
      <w:pPr>
        <w:tabs>
          <w:tab w:val="left" w:pos="3159"/>
        </w:tabs>
        <w:spacing w:after="0" w:line="240" w:lineRule="auto"/>
        <w:rPr>
          <w:rFonts w:ascii="Times New Roman" w:eastAsia="Times New Roman" w:hAnsi="Times New Roman" w:cs="Times New Roman"/>
          <w:b/>
          <w:bCs/>
          <w:u w:val="single"/>
        </w:rPr>
      </w:pPr>
    </w:p>
    <w:p w14:paraId="07BF8571"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r w:rsidRPr="00E9366F">
        <w:rPr>
          <w:rFonts w:ascii="Times New Roman" w:eastAsia="Times New Roman" w:hAnsi="Times New Roman" w:cs="Times New Roman"/>
        </w:rPr>
        <w:lastRenderedPageBreak/>
        <w:t>Torres, R. &amp; Hansen, H. Knowledge attitudes, and beliefs of dietary supplement regulations among urban college students. Presented at the American Public Health Association, Boston, Massachusetts, November, 2013.</w:t>
      </w:r>
    </w:p>
    <w:p w14:paraId="596EE3B7"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p>
    <w:p w14:paraId="0E22CF02"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r w:rsidRPr="00E9366F">
        <w:rPr>
          <w:rFonts w:ascii="Times New Roman" w:eastAsia="Times New Roman" w:hAnsi="Times New Roman" w:cs="Times New Roman"/>
        </w:rPr>
        <w:t>Hansen H. &amp;Torres R. The relationship of functional health literacy to undergraduates’ health cognition, health practices, health behaviors and health status. Presented at the Society for Public Health Education, Orlando, Florida, April, 2013.</w:t>
      </w:r>
    </w:p>
    <w:p w14:paraId="686C25F0"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p>
    <w:p w14:paraId="17F85A75" w14:textId="77777777" w:rsidR="008209CC" w:rsidRPr="00E9366F" w:rsidRDefault="008209CC" w:rsidP="008209CC">
      <w:pPr>
        <w:tabs>
          <w:tab w:val="left" w:pos="3159"/>
        </w:tabs>
        <w:spacing w:after="0" w:line="240" w:lineRule="auto"/>
        <w:rPr>
          <w:rFonts w:ascii="Times New Roman" w:eastAsia="Times New Roman" w:hAnsi="Times New Roman" w:cs="Times New Roman"/>
          <w:b/>
          <w:bCs/>
          <w:color w:val="000000"/>
          <w:kern w:val="24"/>
        </w:rPr>
      </w:pPr>
    </w:p>
    <w:p w14:paraId="2DB2EE0E" w14:textId="77777777" w:rsidR="008209CC" w:rsidRPr="00E9366F" w:rsidRDefault="008209CC" w:rsidP="008209CC">
      <w:pPr>
        <w:spacing w:after="0" w:line="240" w:lineRule="auto"/>
        <w:rPr>
          <w:rFonts w:ascii="Times New Roman" w:eastAsia="Times New Roman" w:hAnsi="Times New Roman" w:cs="Times New Roman"/>
          <w:b/>
          <w:bCs/>
          <w:i/>
          <w:iCs/>
        </w:rPr>
      </w:pPr>
      <w:r w:rsidRPr="00E9366F">
        <w:rPr>
          <w:rFonts w:ascii="Times New Roman" w:eastAsia="Times New Roman" w:hAnsi="Times New Roman" w:cs="Times New Roman"/>
          <w:b/>
          <w:bCs/>
          <w:i/>
          <w:iCs/>
        </w:rPr>
        <w:t xml:space="preserve">PROFESSIONAL SOCIETY MEMBERSHIP </w:t>
      </w:r>
    </w:p>
    <w:p w14:paraId="446367BA" w14:textId="77777777" w:rsidR="008209CC" w:rsidRPr="00E9366F" w:rsidRDefault="008209CC" w:rsidP="008209CC">
      <w:pPr>
        <w:spacing w:after="0" w:line="276" w:lineRule="auto"/>
        <w:rPr>
          <w:rFonts w:ascii="Times New Roman" w:eastAsia="Times New Roman" w:hAnsi="Times New Roman" w:cs="Times New Roman"/>
        </w:rPr>
      </w:pPr>
    </w:p>
    <w:p w14:paraId="348F1FD7" w14:textId="77777777" w:rsidR="008209CC" w:rsidRPr="00E9366F" w:rsidRDefault="008209CC" w:rsidP="008209CC">
      <w:pPr>
        <w:numPr>
          <w:ilvl w:val="0"/>
          <w:numId w:val="1"/>
        </w:numPr>
        <w:spacing w:after="0" w:line="276" w:lineRule="auto"/>
        <w:rPr>
          <w:rFonts w:ascii="Times New Roman" w:eastAsia="Times New Roman" w:hAnsi="Times New Roman" w:cs="Times New Roman"/>
        </w:rPr>
      </w:pPr>
      <w:r w:rsidRPr="00E9366F">
        <w:rPr>
          <w:rFonts w:ascii="Times New Roman" w:eastAsia="Times New Roman" w:hAnsi="Times New Roman" w:cs="Times New Roman"/>
        </w:rPr>
        <w:t>December 2016-present: Member, American Alliance of Health, Physical Education, &amp; Dance (AAHPERD).</w:t>
      </w:r>
    </w:p>
    <w:p w14:paraId="71C549B4" w14:textId="77777777" w:rsidR="008209CC" w:rsidRPr="00E9366F" w:rsidRDefault="008209CC" w:rsidP="008209CC">
      <w:pPr>
        <w:numPr>
          <w:ilvl w:val="0"/>
          <w:numId w:val="1"/>
        </w:numPr>
        <w:spacing w:after="0" w:line="276" w:lineRule="auto"/>
        <w:rPr>
          <w:rFonts w:ascii="Times New Roman" w:eastAsia="Times New Roman" w:hAnsi="Times New Roman" w:cs="Times New Roman"/>
        </w:rPr>
      </w:pPr>
      <w:r w:rsidRPr="00E9366F">
        <w:rPr>
          <w:rFonts w:ascii="Times New Roman" w:eastAsia="Times New Roman" w:hAnsi="Times New Roman" w:cs="Times New Roman"/>
        </w:rPr>
        <w:t xml:space="preserve">November 2014-present: Member, Eta Sigma Gamma Health Educator’s Honorary Society. </w:t>
      </w:r>
    </w:p>
    <w:p w14:paraId="38A96CFC" w14:textId="77777777" w:rsidR="008209CC" w:rsidRPr="00E9366F" w:rsidRDefault="008209CC" w:rsidP="008209CC">
      <w:pPr>
        <w:numPr>
          <w:ilvl w:val="0"/>
          <w:numId w:val="1"/>
        </w:numPr>
        <w:spacing w:after="0" w:line="276" w:lineRule="auto"/>
        <w:rPr>
          <w:rFonts w:ascii="Times New Roman" w:eastAsia="Times New Roman" w:hAnsi="Times New Roman" w:cs="Times New Roman"/>
        </w:rPr>
      </w:pPr>
      <w:r w:rsidRPr="00E9366F">
        <w:rPr>
          <w:rFonts w:ascii="Times New Roman" w:eastAsia="Times New Roman" w:hAnsi="Times New Roman" w:cs="Times New Roman"/>
        </w:rPr>
        <w:t>April 2012- 2024: Member, American Public Health Association (APHA)</w:t>
      </w:r>
    </w:p>
    <w:p w14:paraId="56C6DD48" w14:textId="77777777" w:rsidR="008209CC" w:rsidRPr="00E9366F" w:rsidRDefault="008209CC" w:rsidP="008209CC">
      <w:pPr>
        <w:numPr>
          <w:ilvl w:val="0"/>
          <w:numId w:val="1"/>
        </w:numPr>
        <w:spacing w:after="0" w:line="276" w:lineRule="auto"/>
        <w:rPr>
          <w:rFonts w:ascii="Times New Roman" w:eastAsia="Times New Roman" w:hAnsi="Times New Roman" w:cs="Times New Roman"/>
        </w:rPr>
      </w:pPr>
      <w:r w:rsidRPr="00E9366F">
        <w:rPr>
          <w:rFonts w:ascii="Times New Roman" w:eastAsia="Times New Roman" w:hAnsi="Times New Roman" w:cs="Times New Roman"/>
        </w:rPr>
        <w:t>March 2009-present: Member, Society for Public Health Education (SOPHE)</w:t>
      </w:r>
    </w:p>
    <w:p w14:paraId="2623F5EA" w14:textId="77777777" w:rsidR="008209CC" w:rsidRPr="00E9366F" w:rsidRDefault="008209CC" w:rsidP="008209CC">
      <w:pPr>
        <w:numPr>
          <w:ilvl w:val="0"/>
          <w:numId w:val="1"/>
        </w:numPr>
        <w:spacing w:after="0" w:line="276" w:lineRule="auto"/>
        <w:rPr>
          <w:rFonts w:ascii="Times New Roman" w:eastAsia="Times New Roman" w:hAnsi="Times New Roman" w:cs="Times New Roman"/>
          <w:b/>
          <w:bCs/>
        </w:rPr>
      </w:pPr>
      <w:r w:rsidRPr="00E9366F">
        <w:rPr>
          <w:rFonts w:ascii="Times New Roman" w:eastAsia="Times New Roman" w:hAnsi="Times New Roman" w:cs="Times New Roman"/>
        </w:rPr>
        <w:t>December 2008-present: Member, National Association of Social Workers (NASW)</w:t>
      </w:r>
    </w:p>
    <w:p w14:paraId="4C9DD4EB" w14:textId="77777777" w:rsidR="008209CC" w:rsidRPr="00E9366F" w:rsidRDefault="008209CC" w:rsidP="008209CC">
      <w:pPr>
        <w:tabs>
          <w:tab w:val="left" w:pos="3159"/>
        </w:tabs>
        <w:spacing w:after="0" w:line="240" w:lineRule="auto"/>
        <w:rPr>
          <w:rFonts w:ascii="Times New Roman" w:eastAsia="Times New Roman" w:hAnsi="Times New Roman" w:cs="Times New Roman"/>
          <w:b/>
          <w:bCs/>
          <w:i/>
          <w:iCs/>
        </w:rPr>
      </w:pPr>
    </w:p>
    <w:p w14:paraId="5DFE1D13" w14:textId="77777777" w:rsidR="008209CC" w:rsidRPr="00E9366F" w:rsidRDefault="008209CC" w:rsidP="008209CC">
      <w:pPr>
        <w:tabs>
          <w:tab w:val="left" w:pos="3159"/>
        </w:tabs>
        <w:spacing w:after="0" w:line="240" w:lineRule="auto"/>
        <w:rPr>
          <w:rFonts w:ascii="Times New Roman" w:eastAsia="Times New Roman" w:hAnsi="Times New Roman" w:cs="Times New Roman"/>
          <w:b/>
          <w:bCs/>
          <w:i/>
          <w:iCs/>
        </w:rPr>
      </w:pPr>
      <w:r w:rsidRPr="00E9366F">
        <w:rPr>
          <w:rFonts w:ascii="Times New Roman" w:eastAsia="Times New Roman" w:hAnsi="Times New Roman" w:cs="Times New Roman"/>
          <w:b/>
          <w:bCs/>
          <w:i/>
          <w:iCs/>
        </w:rPr>
        <w:t>PROFESSIONAL ACTIVITIES:</w:t>
      </w:r>
    </w:p>
    <w:p w14:paraId="78AE5CB5" w14:textId="77777777" w:rsidR="008209CC" w:rsidRPr="00E9366F" w:rsidRDefault="008209CC" w:rsidP="008209CC">
      <w:pPr>
        <w:spacing w:after="0" w:line="240" w:lineRule="auto"/>
        <w:rPr>
          <w:rFonts w:ascii="Times New Roman" w:eastAsia="Times New Roman" w:hAnsi="Times New Roman" w:cs="Times New Roman"/>
        </w:rPr>
      </w:pPr>
    </w:p>
    <w:p w14:paraId="542780CA" w14:textId="77777777" w:rsidR="008209CC" w:rsidRPr="00E9366F" w:rsidRDefault="008209CC" w:rsidP="008209CC">
      <w:pPr>
        <w:numPr>
          <w:ilvl w:val="0"/>
          <w:numId w:val="2"/>
        </w:numPr>
        <w:tabs>
          <w:tab w:val="left" w:pos="3159"/>
        </w:tabs>
        <w:spacing w:after="0" w:line="240" w:lineRule="auto"/>
        <w:rPr>
          <w:rFonts w:ascii="Times New Roman" w:eastAsia="Times New Roman" w:hAnsi="Times New Roman" w:cs="Times New Roman"/>
        </w:rPr>
      </w:pPr>
      <w:r w:rsidRPr="00E9366F">
        <w:rPr>
          <w:rFonts w:ascii="Times New Roman" w:eastAsia="Times New Roman" w:hAnsi="Times New Roman" w:cs="Times New Roman"/>
        </w:rPr>
        <w:t xml:space="preserve">Applied Suicide Intervention Skills Training (ASIST). Be knowledgeable in various ways to provide suicide interventions (2018) – Recognize students and others in distress that leads to suicide. </w:t>
      </w:r>
    </w:p>
    <w:p w14:paraId="0A84BB19" w14:textId="77777777" w:rsidR="008209CC" w:rsidRPr="00E9366F" w:rsidRDefault="008209CC" w:rsidP="008209CC">
      <w:pPr>
        <w:spacing w:after="0" w:line="240" w:lineRule="auto"/>
        <w:ind w:left="720"/>
        <w:contextualSpacing/>
        <w:rPr>
          <w:rFonts w:ascii="Times New Roman" w:eastAsia="Times New Roman" w:hAnsi="Times New Roman" w:cs="Times New Roman"/>
        </w:rPr>
      </w:pPr>
    </w:p>
    <w:p w14:paraId="210A6F46" w14:textId="77777777" w:rsidR="008209CC" w:rsidRPr="00E9366F" w:rsidRDefault="008209CC" w:rsidP="008209CC">
      <w:pPr>
        <w:numPr>
          <w:ilvl w:val="0"/>
          <w:numId w:val="2"/>
        </w:numPr>
        <w:tabs>
          <w:tab w:val="left" w:pos="3159"/>
        </w:tabs>
        <w:spacing w:after="0" w:line="240" w:lineRule="auto"/>
        <w:rPr>
          <w:rFonts w:ascii="Times New Roman" w:eastAsia="Times New Roman" w:hAnsi="Times New Roman" w:cs="Times New Roman"/>
        </w:rPr>
      </w:pPr>
      <w:r w:rsidRPr="00E9366F">
        <w:rPr>
          <w:rFonts w:ascii="Times New Roman" w:eastAsia="Times New Roman" w:hAnsi="Times New Roman" w:cs="Times New Roman"/>
        </w:rPr>
        <w:t>Stress and Resilience Conference in Hasbrouck Heights, NJ (2019) – Strategies for remaining positive even in the face of high stress and uncertainties.</w:t>
      </w:r>
    </w:p>
    <w:p w14:paraId="285B84F5" w14:textId="77777777" w:rsidR="008209CC" w:rsidRPr="00E9366F" w:rsidRDefault="008209CC" w:rsidP="008209CC">
      <w:pPr>
        <w:spacing w:after="0" w:line="240" w:lineRule="auto"/>
        <w:ind w:left="720"/>
        <w:contextualSpacing/>
        <w:rPr>
          <w:rFonts w:ascii="Times New Roman" w:eastAsia="Times New Roman" w:hAnsi="Times New Roman" w:cs="Times New Roman"/>
          <w:bCs/>
        </w:rPr>
      </w:pPr>
    </w:p>
    <w:p w14:paraId="5A086B24" w14:textId="77777777" w:rsidR="008209CC" w:rsidRPr="00E9366F" w:rsidRDefault="008209CC" w:rsidP="008209CC">
      <w:pPr>
        <w:numPr>
          <w:ilvl w:val="0"/>
          <w:numId w:val="2"/>
        </w:numPr>
        <w:tabs>
          <w:tab w:val="left" w:pos="3159"/>
        </w:tabs>
        <w:spacing w:after="0" w:line="240" w:lineRule="auto"/>
        <w:rPr>
          <w:rFonts w:ascii="Times New Roman" w:eastAsia="Times New Roman" w:hAnsi="Times New Roman" w:cs="Times New Roman"/>
        </w:rPr>
      </w:pPr>
      <w:r w:rsidRPr="00E9366F">
        <w:rPr>
          <w:rFonts w:ascii="Times New Roman" w:eastAsia="Times New Roman" w:hAnsi="Times New Roman" w:cs="Times New Roman"/>
          <w:bCs/>
        </w:rPr>
        <w:t>Coping with Workplace Stress (2021) - Mission, Kansas – Using applied theories to handle workplace stress.</w:t>
      </w:r>
    </w:p>
    <w:p w14:paraId="10033081" w14:textId="77777777" w:rsidR="008209CC" w:rsidRPr="00E9366F" w:rsidRDefault="008209CC" w:rsidP="008209CC">
      <w:pPr>
        <w:spacing w:after="0" w:line="240" w:lineRule="auto"/>
        <w:rPr>
          <w:rFonts w:ascii="Times New Roman" w:eastAsia="Times New Roman" w:hAnsi="Times New Roman" w:cs="Times New Roman"/>
          <w:b/>
          <w:bCs/>
          <w:i/>
          <w:iCs/>
        </w:rPr>
      </w:pPr>
    </w:p>
    <w:p w14:paraId="656871F8" w14:textId="77777777" w:rsidR="008209CC" w:rsidRPr="00E9366F" w:rsidRDefault="008209CC" w:rsidP="008209CC">
      <w:pPr>
        <w:spacing w:after="0" w:line="240" w:lineRule="auto"/>
        <w:rPr>
          <w:rFonts w:ascii="Times New Roman" w:eastAsia="Times New Roman" w:hAnsi="Times New Roman" w:cs="Times New Roman"/>
          <w:b/>
          <w:bCs/>
          <w:i/>
          <w:iCs/>
        </w:rPr>
      </w:pPr>
      <w:r w:rsidRPr="00E9366F">
        <w:rPr>
          <w:rFonts w:ascii="Times New Roman" w:eastAsia="Times New Roman" w:hAnsi="Times New Roman" w:cs="Times New Roman"/>
          <w:b/>
          <w:bCs/>
          <w:i/>
          <w:iCs/>
        </w:rPr>
        <w:t>COMMUNITY SERVICE:</w:t>
      </w:r>
    </w:p>
    <w:p w14:paraId="72E91E44" w14:textId="77777777" w:rsidR="008209CC" w:rsidRPr="00E9366F" w:rsidRDefault="008209CC" w:rsidP="008209CC">
      <w:pPr>
        <w:spacing w:after="0" w:line="240" w:lineRule="auto"/>
        <w:rPr>
          <w:rFonts w:ascii="Times New Roman" w:eastAsia="Times New Roman" w:hAnsi="Times New Roman" w:cs="Times New Roman"/>
          <w:b/>
          <w:bCs/>
        </w:rPr>
      </w:pPr>
    </w:p>
    <w:p w14:paraId="743B1B79"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r w:rsidRPr="00E9366F">
        <w:rPr>
          <w:rFonts w:ascii="Times New Roman" w:eastAsia="Times New Roman" w:hAnsi="Times New Roman" w:cs="Times New Roman"/>
        </w:rPr>
        <w:t xml:space="preserve">1986-present: Child Sponsor for the Christian Children’s Fund and World Vision. Sponsor for four children from St. Lucia, and Trinidad/Tobago. </w:t>
      </w:r>
    </w:p>
    <w:p w14:paraId="1A99EC11"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p>
    <w:p w14:paraId="1E020C70"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r w:rsidRPr="00E9366F">
        <w:rPr>
          <w:rFonts w:ascii="Times New Roman" w:eastAsia="Times New Roman" w:hAnsi="Times New Roman" w:cs="Times New Roman"/>
        </w:rPr>
        <w:t>1994-2018: Sunday school religious education teacher for children kindergarten through second grade at the First Evangelical Free Church, Brooklyn, New York.</w:t>
      </w:r>
    </w:p>
    <w:p w14:paraId="4FA3EA5F"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p>
    <w:p w14:paraId="5E631580"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p>
    <w:p w14:paraId="1A3CCB49"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r w:rsidRPr="00E9366F">
        <w:rPr>
          <w:rFonts w:ascii="Times New Roman" w:eastAsia="Times New Roman" w:hAnsi="Times New Roman" w:cs="Times New Roman"/>
        </w:rPr>
        <w:t xml:space="preserve">2007-2018: Co-supervisor of the church nursery at the Salem Evangelical Church, Staten Island, New York. </w:t>
      </w:r>
    </w:p>
    <w:p w14:paraId="294F65B2" w14:textId="77777777" w:rsidR="008209CC" w:rsidRPr="00E9366F" w:rsidRDefault="008209CC" w:rsidP="008209CC">
      <w:pPr>
        <w:tabs>
          <w:tab w:val="left" w:pos="3159"/>
        </w:tabs>
        <w:spacing w:after="0" w:line="240" w:lineRule="auto"/>
        <w:ind w:firstLine="720"/>
        <w:rPr>
          <w:rFonts w:ascii="Times New Roman" w:eastAsia="Times New Roman" w:hAnsi="Times New Roman" w:cs="Times New Roman"/>
        </w:rPr>
      </w:pPr>
    </w:p>
    <w:p w14:paraId="65FD1DA7"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p>
    <w:p w14:paraId="3A676E27"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r w:rsidRPr="00E9366F">
        <w:rPr>
          <w:rFonts w:ascii="Times New Roman" w:eastAsia="Times New Roman" w:hAnsi="Times New Roman" w:cs="Times New Roman"/>
        </w:rPr>
        <w:lastRenderedPageBreak/>
        <w:t>2009-present. Volunteer at New York Cares. New York Cares is a nonprofit organization focused on volunteer management serving the five boroughs of New York City.</w:t>
      </w:r>
    </w:p>
    <w:p w14:paraId="2CF9A9E2" w14:textId="77777777" w:rsidR="008209CC" w:rsidRPr="00E9366F" w:rsidRDefault="008209CC" w:rsidP="008209CC">
      <w:pPr>
        <w:spacing w:after="0" w:line="240" w:lineRule="auto"/>
        <w:rPr>
          <w:rFonts w:ascii="Times New Roman" w:eastAsia="Times New Roman" w:hAnsi="Times New Roman" w:cs="Times New Roman"/>
        </w:rPr>
      </w:pPr>
    </w:p>
    <w:p w14:paraId="00F7032B" w14:textId="77777777" w:rsidR="008209CC" w:rsidRPr="00E9366F" w:rsidRDefault="008209CC" w:rsidP="008209CC">
      <w:pPr>
        <w:spacing w:after="0" w:line="240" w:lineRule="auto"/>
        <w:rPr>
          <w:rFonts w:ascii="Times New Roman" w:eastAsia="Times New Roman" w:hAnsi="Times New Roman" w:cs="Times New Roman"/>
        </w:rPr>
      </w:pPr>
      <w:r w:rsidRPr="00E9366F">
        <w:rPr>
          <w:rFonts w:ascii="Times New Roman" w:eastAsia="Times New Roman" w:hAnsi="Times New Roman" w:cs="Times New Roman"/>
        </w:rPr>
        <w:t xml:space="preserve">2009-present. Volunteer with doctors in the Caribbean (Trinidad and Tobago) to counsel youths with health education, depression and self-esteem. </w:t>
      </w:r>
    </w:p>
    <w:p w14:paraId="1F4147B7" w14:textId="77777777" w:rsidR="008209CC" w:rsidRPr="00E9366F" w:rsidRDefault="008209CC" w:rsidP="008209CC">
      <w:pPr>
        <w:spacing w:after="0" w:line="240" w:lineRule="auto"/>
        <w:rPr>
          <w:rFonts w:ascii="Times New Roman" w:eastAsia="Times New Roman" w:hAnsi="Times New Roman" w:cs="Times New Roman"/>
        </w:rPr>
      </w:pPr>
    </w:p>
    <w:p w14:paraId="2668E8B6" w14:textId="537279E1" w:rsidR="008209CC" w:rsidRPr="00E9366F" w:rsidRDefault="008209CC" w:rsidP="008209CC">
      <w:pPr>
        <w:spacing w:after="0" w:line="240" w:lineRule="auto"/>
        <w:rPr>
          <w:rFonts w:ascii="Times New Roman" w:eastAsia="Times New Roman" w:hAnsi="Times New Roman" w:cs="Times New Roman"/>
        </w:rPr>
      </w:pPr>
      <w:r w:rsidRPr="00E9366F">
        <w:rPr>
          <w:rFonts w:ascii="Times New Roman" w:eastAsia="Times New Roman" w:hAnsi="Times New Roman" w:cs="Times New Roman"/>
        </w:rPr>
        <w:t xml:space="preserve">2019-present. Sabbath </w:t>
      </w:r>
      <w:r w:rsidR="00E9366F" w:rsidRPr="00E9366F">
        <w:rPr>
          <w:rFonts w:ascii="Times New Roman" w:eastAsia="Times New Roman" w:hAnsi="Times New Roman" w:cs="Times New Roman"/>
        </w:rPr>
        <w:t>schoolteacher</w:t>
      </w:r>
      <w:r w:rsidRPr="00E9366F">
        <w:rPr>
          <w:rFonts w:ascii="Times New Roman" w:eastAsia="Times New Roman" w:hAnsi="Times New Roman" w:cs="Times New Roman"/>
        </w:rPr>
        <w:t xml:space="preserve"> for adults at Staten Island Korean Seventh Day Adventist Church. </w:t>
      </w:r>
    </w:p>
    <w:p w14:paraId="21B45A0F" w14:textId="77777777" w:rsidR="008209CC" w:rsidRPr="00E9366F" w:rsidRDefault="008209CC" w:rsidP="008209CC">
      <w:pPr>
        <w:spacing w:after="0" w:line="240" w:lineRule="auto"/>
        <w:rPr>
          <w:rFonts w:ascii="Times New Roman" w:eastAsia="Times New Roman" w:hAnsi="Times New Roman" w:cs="Times New Roman"/>
        </w:rPr>
      </w:pPr>
    </w:p>
    <w:p w14:paraId="1EEFBBAB" w14:textId="77777777" w:rsidR="008209CC" w:rsidRPr="00E9366F" w:rsidRDefault="008209CC" w:rsidP="008209CC">
      <w:pPr>
        <w:spacing w:after="0" w:line="240" w:lineRule="auto"/>
        <w:rPr>
          <w:rFonts w:ascii="Times New Roman" w:eastAsia="Times New Roman" w:hAnsi="Times New Roman" w:cs="Times New Roman"/>
        </w:rPr>
      </w:pPr>
    </w:p>
    <w:p w14:paraId="6DFF5284" w14:textId="77777777" w:rsidR="008209CC" w:rsidRPr="00E9366F" w:rsidRDefault="008209CC" w:rsidP="008209CC">
      <w:pPr>
        <w:spacing w:after="0" w:line="240" w:lineRule="auto"/>
        <w:rPr>
          <w:rFonts w:ascii="Times New Roman" w:eastAsia="Times New Roman" w:hAnsi="Times New Roman" w:cs="Times New Roman"/>
          <w:b/>
          <w:bCs/>
          <w:i/>
          <w:iCs/>
        </w:rPr>
      </w:pPr>
      <w:r w:rsidRPr="00E9366F">
        <w:rPr>
          <w:rFonts w:ascii="Times New Roman" w:eastAsia="Times New Roman" w:hAnsi="Times New Roman" w:cs="Times New Roman"/>
          <w:b/>
          <w:bCs/>
          <w:i/>
          <w:iCs/>
        </w:rPr>
        <w:t>PUBLICATIONS:</w:t>
      </w:r>
    </w:p>
    <w:p w14:paraId="770D8DC5" w14:textId="77777777" w:rsidR="008209CC" w:rsidRPr="00E9366F" w:rsidRDefault="008209CC" w:rsidP="008209CC">
      <w:pPr>
        <w:spacing w:after="0" w:line="240" w:lineRule="auto"/>
        <w:rPr>
          <w:rFonts w:ascii="Times New Roman" w:eastAsia="Times New Roman" w:hAnsi="Times New Roman" w:cs="Times New Roman"/>
        </w:rPr>
      </w:pPr>
    </w:p>
    <w:p w14:paraId="5E04B1E1"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r w:rsidRPr="00E9366F">
        <w:rPr>
          <w:rFonts w:ascii="Times New Roman" w:eastAsia="Times New Roman" w:hAnsi="Times New Roman" w:cs="Times New Roman"/>
          <w:b/>
          <w:bCs/>
        </w:rPr>
        <w:t>Hansen, H.,</w:t>
      </w:r>
      <w:r w:rsidRPr="00E9366F">
        <w:rPr>
          <w:rFonts w:ascii="Times New Roman" w:eastAsia="Times New Roman" w:hAnsi="Times New Roman" w:cs="Times New Roman"/>
        </w:rPr>
        <w:t xml:space="preserve"> </w:t>
      </w:r>
      <w:proofErr w:type="spellStart"/>
      <w:r w:rsidRPr="00E9366F">
        <w:rPr>
          <w:rFonts w:ascii="Times New Roman" w:eastAsia="Times New Roman" w:hAnsi="Times New Roman" w:cs="Times New Roman"/>
        </w:rPr>
        <w:t>Shneyderman</w:t>
      </w:r>
      <w:proofErr w:type="spellEnd"/>
      <w:r w:rsidRPr="00E9366F">
        <w:rPr>
          <w:rFonts w:ascii="Times New Roman" w:eastAsia="Times New Roman" w:hAnsi="Times New Roman" w:cs="Times New Roman"/>
        </w:rPr>
        <w:t xml:space="preserve">, Y. &amp; Belcastro, P. </w:t>
      </w:r>
      <w:r w:rsidRPr="00E9366F">
        <w:rPr>
          <w:rFonts w:ascii="Times New Roman" w:eastAsia="Times New Roman" w:hAnsi="Times New Roman" w:cs="Times New Roman"/>
          <w:b/>
          <w:bCs/>
        </w:rPr>
        <w:t>(2015).</w:t>
      </w:r>
      <w:r w:rsidRPr="00E9366F">
        <w:rPr>
          <w:rFonts w:ascii="Times New Roman" w:eastAsia="Times New Roman" w:hAnsi="Times New Roman" w:cs="Times New Roman"/>
        </w:rPr>
        <w:t xml:space="preserve"> Investigating the Association of Health   Literacy with Health Knowledge and Health Behavior Outcomes in a Sample of Urban Community College Undergraduates. American Journal of Health Education, 46, 5, 274-282. DOI:10.1080/193251037.2015.1055016. </w:t>
      </w:r>
    </w:p>
    <w:p w14:paraId="7528F38E" w14:textId="77777777" w:rsidR="008209CC" w:rsidRPr="00E9366F" w:rsidRDefault="008209CC" w:rsidP="008209CC">
      <w:pPr>
        <w:spacing w:after="0" w:line="240" w:lineRule="auto"/>
        <w:jc w:val="both"/>
        <w:rPr>
          <w:rFonts w:ascii="Times New Roman" w:eastAsia="Times New Roman" w:hAnsi="Times New Roman" w:cs="Times New Roman"/>
        </w:rPr>
      </w:pPr>
    </w:p>
    <w:p w14:paraId="3F14813A"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rPr>
        <w:t xml:space="preserve">Belcastro, P. A., &amp; </w:t>
      </w:r>
      <w:r w:rsidRPr="00E9366F">
        <w:rPr>
          <w:rFonts w:ascii="Times New Roman" w:hAnsi="Times New Roman" w:cs="Times New Roman"/>
          <w:b/>
          <w:bCs/>
        </w:rPr>
        <w:t>Hansen, H. R.</w:t>
      </w:r>
      <w:r w:rsidRPr="00E9366F">
        <w:rPr>
          <w:rFonts w:ascii="Times New Roman" w:hAnsi="Times New Roman" w:cs="Times New Roman"/>
        </w:rPr>
        <w:t xml:space="preserve"> </w:t>
      </w:r>
      <w:r w:rsidRPr="00E9366F">
        <w:rPr>
          <w:rFonts w:ascii="Times New Roman" w:hAnsi="Times New Roman" w:cs="Times New Roman"/>
          <w:b/>
          <w:bCs/>
        </w:rPr>
        <w:t>(2017).</w:t>
      </w:r>
      <w:r w:rsidRPr="00E9366F">
        <w:rPr>
          <w:rFonts w:ascii="Times New Roman" w:hAnsi="Times New Roman" w:cs="Times New Roman"/>
        </w:rPr>
        <w:t xml:space="preserve"> Addressing the Antinomy Between Health Education and Health Literacy in Advancing Personal Health and Public Health Outcomes. </w:t>
      </w:r>
      <w:r w:rsidRPr="00E9366F">
        <w:rPr>
          <w:rFonts w:ascii="Times New Roman" w:hAnsi="Times New Roman" w:cs="Times New Roman"/>
          <w:i/>
          <w:iCs/>
        </w:rPr>
        <w:t>Journal of School Health</w:t>
      </w:r>
      <w:r w:rsidRPr="00E9366F">
        <w:rPr>
          <w:rFonts w:ascii="Times New Roman" w:hAnsi="Times New Roman" w:cs="Times New Roman"/>
        </w:rPr>
        <w:t xml:space="preserve">, </w:t>
      </w:r>
      <w:r w:rsidRPr="00E9366F">
        <w:rPr>
          <w:rFonts w:ascii="Times New Roman" w:hAnsi="Times New Roman" w:cs="Times New Roman"/>
          <w:i/>
          <w:iCs/>
        </w:rPr>
        <w:t>87</w:t>
      </w:r>
      <w:r w:rsidRPr="00E9366F">
        <w:rPr>
          <w:rFonts w:ascii="Times New Roman" w:hAnsi="Times New Roman" w:cs="Times New Roman"/>
        </w:rPr>
        <w:t>(12), 968–974. https://doi.org/10.1111/josh.12570</w:t>
      </w:r>
    </w:p>
    <w:p w14:paraId="10AE649E" w14:textId="77777777" w:rsidR="008209CC" w:rsidRPr="00E9366F" w:rsidRDefault="008209CC" w:rsidP="008209CC">
      <w:pPr>
        <w:spacing w:after="0" w:line="276" w:lineRule="auto"/>
        <w:rPr>
          <w:rFonts w:ascii="Times New Roman" w:hAnsi="Times New Roman" w:cs="Times New Roman"/>
        </w:rPr>
      </w:pPr>
    </w:p>
    <w:p w14:paraId="0D56AD03" w14:textId="77777777" w:rsidR="008209CC" w:rsidRPr="00E9366F" w:rsidRDefault="008209CC" w:rsidP="008209CC">
      <w:pPr>
        <w:spacing w:after="0" w:line="240" w:lineRule="auto"/>
        <w:ind w:left="720" w:hanging="720"/>
        <w:rPr>
          <w:rFonts w:ascii="Times New Roman" w:hAnsi="Times New Roman" w:cs="Times New Roman"/>
          <w:color w:val="467886" w:themeColor="hyperlink"/>
          <w:u w:val="single"/>
        </w:rPr>
      </w:pPr>
      <w:r w:rsidRPr="00E9366F">
        <w:rPr>
          <w:rFonts w:ascii="Times New Roman" w:hAnsi="Times New Roman" w:cs="Times New Roman"/>
        </w:rPr>
        <w:t xml:space="preserve">Belcastro, P. A., &amp; </w:t>
      </w:r>
      <w:r w:rsidRPr="00E9366F">
        <w:rPr>
          <w:rFonts w:ascii="Times New Roman" w:hAnsi="Times New Roman" w:cs="Times New Roman"/>
          <w:b/>
          <w:bCs/>
        </w:rPr>
        <w:t>Hansen, H. R. (2018).</w:t>
      </w:r>
      <w:r w:rsidRPr="00E9366F">
        <w:rPr>
          <w:rFonts w:ascii="Times New Roman" w:hAnsi="Times New Roman" w:cs="Times New Roman"/>
        </w:rPr>
        <w:t xml:space="preserve"> Examining the Sexual Enigma of the Immigrant Paradox with International Students. </w:t>
      </w:r>
      <w:r w:rsidRPr="00E9366F">
        <w:rPr>
          <w:rFonts w:ascii="Times New Roman" w:hAnsi="Times New Roman" w:cs="Times New Roman"/>
          <w:i/>
          <w:iCs/>
        </w:rPr>
        <w:t>Journal of International Students</w:t>
      </w:r>
      <w:r w:rsidRPr="00E9366F">
        <w:rPr>
          <w:rFonts w:ascii="Times New Roman" w:hAnsi="Times New Roman" w:cs="Times New Roman"/>
        </w:rPr>
        <w:t xml:space="preserve">, </w:t>
      </w:r>
      <w:r w:rsidRPr="00E9366F">
        <w:rPr>
          <w:rFonts w:ascii="Times New Roman" w:hAnsi="Times New Roman" w:cs="Times New Roman"/>
          <w:i/>
          <w:iCs/>
        </w:rPr>
        <w:t>8</w:t>
      </w:r>
      <w:r w:rsidRPr="00E9366F">
        <w:rPr>
          <w:rFonts w:ascii="Times New Roman" w:hAnsi="Times New Roman" w:cs="Times New Roman"/>
        </w:rPr>
        <w:t xml:space="preserve">(4), 1783-1814-1783–1814. </w:t>
      </w:r>
      <w:hyperlink r:id="rId9" w:history="1">
        <w:r w:rsidRPr="00E9366F">
          <w:rPr>
            <w:rFonts w:ascii="Times New Roman" w:hAnsi="Times New Roman" w:cs="Times New Roman"/>
            <w:color w:val="467886" w:themeColor="hyperlink"/>
            <w:u w:val="single"/>
          </w:rPr>
          <w:t>https://doi.org/10.32674/jis.v8i4.231</w:t>
        </w:r>
      </w:hyperlink>
    </w:p>
    <w:p w14:paraId="5137F4A0"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rPr>
        <w:t>(Peer Reviewed).</w:t>
      </w:r>
    </w:p>
    <w:p w14:paraId="6AB0823A" w14:textId="77777777" w:rsidR="008209CC" w:rsidRPr="00E9366F" w:rsidRDefault="008209CC" w:rsidP="008209CC">
      <w:pPr>
        <w:spacing w:after="0" w:line="240" w:lineRule="auto"/>
        <w:rPr>
          <w:rFonts w:ascii="Times New Roman" w:hAnsi="Times New Roman" w:cs="Times New Roman"/>
          <w:b/>
          <w:bCs/>
        </w:rPr>
      </w:pPr>
    </w:p>
    <w:p w14:paraId="1080DEB0"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b/>
          <w:bCs/>
        </w:rPr>
        <w:t>Hansen, H. R.,</w:t>
      </w:r>
      <w:r w:rsidRPr="00E9366F">
        <w:rPr>
          <w:rFonts w:ascii="Times New Roman" w:hAnsi="Times New Roman" w:cs="Times New Roman"/>
        </w:rPr>
        <w:t xml:space="preserve"> </w:t>
      </w:r>
      <w:proofErr w:type="spellStart"/>
      <w:r w:rsidRPr="00E9366F">
        <w:rPr>
          <w:rFonts w:ascii="Times New Roman" w:hAnsi="Times New Roman" w:cs="Times New Roman"/>
        </w:rPr>
        <w:t>Shneyderman</w:t>
      </w:r>
      <w:proofErr w:type="spellEnd"/>
      <w:r w:rsidRPr="00E9366F">
        <w:rPr>
          <w:rFonts w:ascii="Times New Roman" w:hAnsi="Times New Roman" w:cs="Times New Roman"/>
        </w:rPr>
        <w:t>, Y., McNamara, G. S., &amp; Grace, L</w:t>
      </w:r>
      <w:r w:rsidRPr="00E9366F">
        <w:rPr>
          <w:rFonts w:ascii="Times New Roman" w:hAnsi="Times New Roman" w:cs="Times New Roman"/>
          <w:b/>
          <w:bCs/>
        </w:rPr>
        <w:t>. (2018).</w:t>
      </w:r>
      <w:r w:rsidRPr="00E9366F">
        <w:rPr>
          <w:rFonts w:ascii="Times New Roman" w:hAnsi="Times New Roman" w:cs="Times New Roman"/>
        </w:rPr>
        <w:t xml:space="preserve"> Acculturative Stress and Native and U.S. Culture Immersion of International Students at a Community College. </w:t>
      </w:r>
      <w:r w:rsidRPr="00E9366F">
        <w:rPr>
          <w:rFonts w:ascii="Times New Roman" w:hAnsi="Times New Roman" w:cs="Times New Roman"/>
          <w:i/>
          <w:iCs/>
        </w:rPr>
        <w:t>Journal of International Students</w:t>
      </w:r>
      <w:r w:rsidRPr="00E9366F">
        <w:rPr>
          <w:rFonts w:ascii="Times New Roman" w:hAnsi="Times New Roman" w:cs="Times New Roman"/>
        </w:rPr>
        <w:t xml:space="preserve">, </w:t>
      </w:r>
      <w:r w:rsidRPr="00E9366F">
        <w:rPr>
          <w:rFonts w:ascii="Times New Roman" w:hAnsi="Times New Roman" w:cs="Times New Roman"/>
          <w:i/>
          <w:iCs/>
        </w:rPr>
        <w:t>8</w:t>
      </w:r>
      <w:r w:rsidRPr="00E9366F">
        <w:rPr>
          <w:rFonts w:ascii="Times New Roman" w:hAnsi="Times New Roman" w:cs="Times New Roman"/>
        </w:rPr>
        <w:t xml:space="preserve">(1), 215-232-215–232. </w:t>
      </w:r>
      <w:hyperlink r:id="rId10" w:history="1">
        <w:r w:rsidRPr="00E9366F">
          <w:rPr>
            <w:rFonts w:ascii="Times New Roman" w:hAnsi="Times New Roman" w:cs="Times New Roman"/>
            <w:color w:val="467886" w:themeColor="hyperlink"/>
            <w:u w:val="single"/>
          </w:rPr>
          <w:t>https://doi.org/10.32674/jis.v8i1.16</w:t>
        </w:r>
      </w:hyperlink>
      <w:r w:rsidRPr="00E9366F">
        <w:rPr>
          <w:rFonts w:ascii="Times New Roman" w:hAnsi="Times New Roman" w:cs="Times New Roman"/>
        </w:rPr>
        <w:t>.</w:t>
      </w:r>
    </w:p>
    <w:p w14:paraId="3AEBC3D4"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rPr>
        <w:t>(Peer Reviewed).</w:t>
      </w:r>
    </w:p>
    <w:p w14:paraId="01C47735" w14:textId="77777777" w:rsidR="008209CC" w:rsidRPr="00E9366F" w:rsidRDefault="008209CC" w:rsidP="008209CC">
      <w:pPr>
        <w:spacing w:after="0" w:line="240" w:lineRule="auto"/>
        <w:ind w:left="720" w:hanging="720"/>
        <w:rPr>
          <w:rFonts w:ascii="Times New Roman" w:hAnsi="Times New Roman" w:cs="Times New Roman"/>
          <w:b/>
          <w:bCs/>
        </w:rPr>
      </w:pPr>
    </w:p>
    <w:p w14:paraId="691DE1E6"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rPr>
        <w:t xml:space="preserve">McGee, M., &amp; </w:t>
      </w:r>
      <w:r w:rsidRPr="00E9366F">
        <w:rPr>
          <w:rFonts w:ascii="Times New Roman" w:hAnsi="Times New Roman" w:cs="Times New Roman"/>
          <w:b/>
          <w:bCs/>
        </w:rPr>
        <w:t>Hansen, H. R. (2018).</w:t>
      </w:r>
      <w:r w:rsidRPr="00E9366F">
        <w:rPr>
          <w:rFonts w:ascii="Times New Roman" w:hAnsi="Times New Roman" w:cs="Times New Roman"/>
        </w:rPr>
        <w:t xml:space="preserve"> From the Printing Press to Telemedicine: Communication Technology and Its Impact on Health. </w:t>
      </w:r>
      <w:r w:rsidRPr="00E9366F">
        <w:rPr>
          <w:rFonts w:ascii="Times New Roman" w:hAnsi="Times New Roman" w:cs="Times New Roman"/>
          <w:i/>
          <w:iCs/>
        </w:rPr>
        <w:t>American International Journal of Social Science</w:t>
      </w:r>
      <w:r w:rsidRPr="00E9366F">
        <w:rPr>
          <w:rFonts w:ascii="Times New Roman" w:hAnsi="Times New Roman" w:cs="Times New Roman"/>
        </w:rPr>
        <w:t xml:space="preserve">, </w:t>
      </w:r>
      <w:r w:rsidRPr="00E9366F">
        <w:rPr>
          <w:rFonts w:ascii="Times New Roman" w:hAnsi="Times New Roman" w:cs="Times New Roman"/>
          <w:i/>
          <w:iCs/>
        </w:rPr>
        <w:t>7</w:t>
      </w:r>
      <w:r w:rsidRPr="00E9366F">
        <w:rPr>
          <w:rFonts w:ascii="Times New Roman" w:hAnsi="Times New Roman" w:cs="Times New Roman"/>
        </w:rPr>
        <w:t xml:space="preserve">(2). </w:t>
      </w:r>
      <w:hyperlink r:id="rId11" w:history="1">
        <w:r w:rsidRPr="00E9366F">
          <w:rPr>
            <w:rFonts w:ascii="Times New Roman" w:hAnsi="Times New Roman" w:cs="Times New Roman"/>
            <w:color w:val="467886" w:themeColor="hyperlink"/>
            <w:u w:val="single"/>
          </w:rPr>
          <w:t>https://doi.org/10.30845/aijss.v7n2a12</w:t>
        </w:r>
      </w:hyperlink>
      <w:r w:rsidRPr="00E9366F">
        <w:rPr>
          <w:rFonts w:ascii="Times New Roman" w:hAnsi="Times New Roman" w:cs="Times New Roman"/>
        </w:rPr>
        <w:t>.</w:t>
      </w:r>
    </w:p>
    <w:p w14:paraId="3A7036DC"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rPr>
        <w:t>(Peer Reviewed).</w:t>
      </w:r>
    </w:p>
    <w:p w14:paraId="7DF55B87" w14:textId="77777777" w:rsidR="008209CC" w:rsidRPr="00E9366F" w:rsidRDefault="008209CC" w:rsidP="008209CC">
      <w:pPr>
        <w:spacing w:after="0" w:line="240" w:lineRule="auto"/>
        <w:ind w:left="720" w:hanging="720"/>
        <w:rPr>
          <w:rFonts w:ascii="Times New Roman" w:hAnsi="Times New Roman" w:cs="Times New Roman"/>
          <w:b/>
          <w:bCs/>
        </w:rPr>
      </w:pPr>
    </w:p>
    <w:p w14:paraId="48C5406E"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rPr>
        <w:t xml:space="preserve">McNamara, G., Rennis, L., </w:t>
      </w:r>
      <w:r w:rsidRPr="00E9366F">
        <w:rPr>
          <w:rFonts w:ascii="Times New Roman" w:hAnsi="Times New Roman" w:cs="Times New Roman"/>
          <w:b/>
          <w:bCs/>
        </w:rPr>
        <w:t>Hansen, H. R.,</w:t>
      </w:r>
      <w:r w:rsidRPr="00E9366F">
        <w:rPr>
          <w:rFonts w:ascii="Times New Roman" w:hAnsi="Times New Roman" w:cs="Times New Roman"/>
        </w:rPr>
        <w:t xml:space="preserve"> &amp; Grace, L. (</w:t>
      </w:r>
      <w:r w:rsidRPr="00E9366F">
        <w:rPr>
          <w:rFonts w:ascii="Times New Roman" w:hAnsi="Times New Roman" w:cs="Times New Roman"/>
          <w:b/>
          <w:bCs/>
        </w:rPr>
        <w:t>2020).</w:t>
      </w:r>
      <w:r w:rsidRPr="00E9366F">
        <w:rPr>
          <w:rFonts w:ascii="Times New Roman" w:hAnsi="Times New Roman" w:cs="Times New Roman"/>
        </w:rPr>
        <w:t xml:space="preserve"> Effect of Personality on Weight Loss Behavior among College Students: A Retrospective Study. </w:t>
      </w:r>
      <w:r w:rsidRPr="00E9366F">
        <w:rPr>
          <w:rFonts w:ascii="Times New Roman" w:hAnsi="Times New Roman" w:cs="Times New Roman"/>
          <w:i/>
          <w:iCs/>
        </w:rPr>
        <w:t>The International Journal of Health, Wellness, and Society</w:t>
      </w:r>
      <w:r w:rsidRPr="00E9366F">
        <w:rPr>
          <w:rFonts w:ascii="Times New Roman" w:hAnsi="Times New Roman" w:cs="Times New Roman"/>
        </w:rPr>
        <w:t xml:space="preserve">, </w:t>
      </w:r>
      <w:r w:rsidRPr="00E9366F">
        <w:rPr>
          <w:rFonts w:ascii="Times New Roman" w:hAnsi="Times New Roman" w:cs="Times New Roman"/>
          <w:i/>
          <w:iCs/>
        </w:rPr>
        <w:t>10</w:t>
      </w:r>
      <w:r w:rsidRPr="00E9366F">
        <w:rPr>
          <w:rFonts w:ascii="Times New Roman" w:hAnsi="Times New Roman" w:cs="Times New Roman"/>
        </w:rPr>
        <w:t xml:space="preserve">(4), 1–19. </w:t>
      </w:r>
      <w:hyperlink r:id="rId12" w:history="1">
        <w:r w:rsidRPr="00E9366F">
          <w:rPr>
            <w:rFonts w:ascii="Times New Roman" w:hAnsi="Times New Roman" w:cs="Times New Roman"/>
            <w:color w:val="467886" w:themeColor="hyperlink"/>
            <w:u w:val="single"/>
          </w:rPr>
          <w:t>https://doi.org/10.18848/2156-8960/CGP/v10i04/1-19</w:t>
        </w:r>
      </w:hyperlink>
      <w:r w:rsidRPr="00E9366F">
        <w:rPr>
          <w:rFonts w:ascii="Times New Roman" w:hAnsi="Times New Roman" w:cs="Times New Roman"/>
        </w:rPr>
        <w:t>.</w:t>
      </w:r>
    </w:p>
    <w:p w14:paraId="52459580"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rPr>
        <w:t>(Peer Reviewed).</w:t>
      </w:r>
    </w:p>
    <w:p w14:paraId="52852BA9" w14:textId="77777777" w:rsidR="008209CC" w:rsidRPr="00E9366F" w:rsidRDefault="008209CC" w:rsidP="008209CC">
      <w:pPr>
        <w:spacing w:after="0" w:line="240" w:lineRule="auto"/>
        <w:rPr>
          <w:rFonts w:ascii="Times New Roman" w:hAnsi="Times New Roman" w:cs="Times New Roman"/>
          <w:b/>
          <w:bCs/>
        </w:rPr>
      </w:pPr>
    </w:p>
    <w:p w14:paraId="59E8DC44"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rPr>
        <w:t xml:space="preserve">Belcastro, P., &amp; </w:t>
      </w:r>
      <w:r w:rsidRPr="00E9366F">
        <w:rPr>
          <w:rFonts w:ascii="Times New Roman" w:hAnsi="Times New Roman" w:cs="Times New Roman"/>
          <w:b/>
          <w:bCs/>
        </w:rPr>
        <w:t>Hansen, H. R. (2020).</w:t>
      </w:r>
      <w:r w:rsidRPr="00E9366F">
        <w:rPr>
          <w:rFonts w:ascii="Times New Roman" w:hAnsi="Times New Roman" w:cs="Times New Roman"/>
        </w:rPr>
        <w:t xml:space="preserve"> Acculturation Contradictions in the Health and Sexual Behavior of U.S. Immigrant Population. In A. </w:t>
      </w:r>
      <w:proofErr w:type="spellStart"/>
      <w:r w:rsidRPr="00E9366F">
        <w:rPr>
          <w:rFonts w:ascii="Times New Roman" w:hAnsi="Times New Roman" w:cs="Times New Roman"/>
        </w:rPr>
        <w:t>Bansaint</w:t>
      </w:r>
      <w:proofErr w:type="spellEnd"/>
      <w:r w:rsidRPr="00E9366F">
        <w:rPr>
          <w:rFonts w:ascii="Times New Roman" w:hAnsi="Times New Roman" w:cs="Times New Roman"/>
        </w:rPr>
        <w:t xml:space="preserve"> (Ed.), </w:t>
      </w:r>
      <w:r w:rsidRPr="00E9366F">
        <w:rPr>
          <w:rFonts w:ascii="Times New Roman" w:hAnsi="Times New Roman" w:cs="Times New Roman"/>
          <w:i/>
          <w:iCs/>
        </w:rPr>
        <w:t xml:space="preserve">Immigrant Students: </w:t>
      </w:r>
      <w:r w:rsidRPr="00E9366F">
        <w:rPr>
          <w:rFonts w:ascii="Times New Roman" w:hAnsi="Times New Roman" w:cs="Times New Roman"/>
          <w:i/>
          <w:iCs/>
        </w:rPr>
        <w:lastRenderedPageBreak/>
        <w:t>Perspectives, Opportunities and Challenges</w:t>
      </w:r>
      <w:r w:rsidRPr="00E9366F">
        <w:rPr>
          <w:rFonts w:ascii="Times New Roman" w:hAnsi="Times New Roman" w:cs="Times New Roman"/>
        </w:rPr>
        <w:t>. Nova Science Publishers, NOVA. (Book Chapter 4).</w:t>
      </w:r>
    </w:p>
    <w:p w14:paraId="55570FCB" w14:textId="77777777" w:rsidR="008209CC" w:rsidRPr="00E9366F" w:rsidRDefault="008209CC" w:rsidP="008209CC">
      <w:pPr>
        <w:spacing w:after="0" w:line="240" w:lineRule="auto"/>
        <w:rPr>
          <w:rFonts w:ascii="Times New Roman" w:hAnsi="Times New Roman" w:cs="Times New Roman"/>
          <w:b/>
          <w:bCs/>
        </w:rPr>
      </w:pPr>
    </w:p>
    <w:p w14:paraId="0805B897"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b/>
          <w:bCs/>
        </w:rPr>
        <w:t>Hansen, H. R.,</w:t>
      </w:r>
      <w:r w:rsidRPr="00E9366F">
        <w:rPr>
          <w:rFonts w:ascii="Times New Roman" w:hAnsi="Times New Roman" w:cs="Times New Roman"/>
        </w:rPr>
        <w:t xml:space="preserve"> </w:t>
      </w:r>
      <w:proofErr w:type="spellStart"/>
      <w:r w:rsidRPr="00E9366F">
        <w:rPr>
          <w:rFonts w:ascii="Times New Roman" w:hAnsi="Times New Roman" w:cs="Times New Roman"/>
        </w:rPr>
        <w:t>Schneyderman</w:t>
      </w:r>
      <w:proofErr w:type="spellEnd"/>
      <w:r w:rsidRPr="00E9366F">
        <w:rPr>
          <w:rFonts w:ascii="Times New Roman" w:hAnsi="Times New Roman" w:cs="Times New Roman"/>
        </w:rPr>
        <w:t xml:space="preserve">, Y., McNamara, G. S., &amp; Grace, L. </w:t>
      </w:r>
      <w:r w:rsidRPr="00E9366F">
        <w:rPr>
          <w:rFonts w:ascii="Times New Roman" w:hAnsi="Times New Roman" w:cs="Times New Roman"/>
          <w:b/>
          <w:bCs/>
        </w:rPr>
        <w:t>(2021).</w:t>
      </w:r>
      <w:r w:rsidRPr="00E9366F">
        <w:rPr>
          <w:rFonts w:ascii="Times New Roman" w:hAnsi="Times New Roman" w:cs="Times New Roman"/>
        </w:rPr>
        <w:t xml:space="preserve"> Assessing Acculturative Stress of International Students at a US Community College. In K. Bista &amp; G. F. Malveaux (Eds.), </w:t>
      </w:r>
      <w:r w:rsidRPr="00E9366F">
        <w:rPr>
          <w:rFonts w:ascii="Times New Roman" w:hAnsi="Times New Roman" w:cs="Times New Roman"/>
          <w:i/>
          <w:iCs/>
        </w:rPr>
        <w:t>International Students at US Community Colleges: Opportunities, Challenges, and Successes</w:t>
      </w:r>
      <w:r w:rsidRPr="00E9366F">
        <w:rPr>
          <w:rFonts w:ascii="Times New Roman" w:hAnsi="Times New Roman" w:cs="Times New Roman"/>
        </w:rPr>
        <w:t xml:space="preserve">. Routledge. (Book Chapter 8). </w:t>
      </w:r>
    </w:p>
    <w:p w14:paraId="5E87242A" w14:textId="77777777" w:rsidR="008209CC" w:rsidRPr="00E9366F" w:rsidRDefault="008209CC" w:rsidP="008209CC">
      <w:pPr>
        <w:spacing w:after="0" w:line="240" w:lineRule="auto"/>
        <w:ind w:left="720" w:hanging="720"/>
        <w:rPr>
          <w:rFonts w:ascii="Times New Roman" w:hAnsi="Times New Roman" w:cs="Times New Roman"/>
          <w:b/>
          <w:bCs/>
        </w:rPr>
      </w:pPr>
    </w:p>
    <w:p w14:paraId="018338A7" w14:textId="77777777" w:rsidR="008209CC" w:rsidRPr="00E9366F" w:rsidRDefault="008209CC" w:rsidP="008209CC">
      <w:pPr>
        <w:spacing w:after="0" w:line="240" w:lineRule="auto"/>
        <w:ind w:left="720" w:hanging="720"/>
        <w:rPr>
          <w:rFonts w:ascii="Times New Roman" w:hAnsi="Times New Roman" w:cs="Times New Roman"/>
          <w:b/>
          <w:bCs/>
        </w:rPr>
      </w:pPr>
    </w:p>
    <w:p w14:paraId="22210688" w14:textId="77777777" w:rsidR="008209CC" w:rsidRPr="00E9366F" w:rsidRDefault="008209CC" w:rsidP="008209CC">
      <w:pPr>
        <w:spacing w:after="0" w:line="240" w:lineRule="auto"/>
        <w:ind w:left="720" w:hanging="720"/>
        <w:rPr>
          <w:rFonts w:ascii="Times New Roman" w:hAnsi="Times New Roman" w:cs="Times New Roman"/>
          <w:b/>
          <w:bCs/>
        </w:rPr>
      </w:pPr>
    </w:p>
    <w:p w14:paraId="68045B28" w14:textId="77777777" w:rsidR="008209CC" w:rsidRPr="00E9366F" w:rsidRDefault="008209CC" w:rsidP="008209CC">
      <w:pPr>
        <w:spacing w:after="0" w:line="240" w:lineRule="auto"/>
        <w:ind w:left="720" w:hanging="720"/>
        <w:rPr>
          <w:rFonts w:ascii="Times New Roman" w:hAnsi="Times New Roman" w:cs="Times New Roman"/>
          <w:b/>
          <w:bCs/>
          <w:i/>
          <w:iCs/>
        </w:rPr>
      </w:pPr>
    </w:p>
    <w:p w14:paraId="0A2A0B60" w14:textId="77777777" w:rsidR="008209CC" w:rsidRPr="00E9366F" w:rsidRDefault="008209CC" w:rsidP="008209CC">
      <w:pPr>
        <w:spacing w:after="0" w:line="240" w:lineRule="auto"/>
        <w:ind w:left="720" w:hanging="720"/>
        <w:rPr>
          <w:rFonts w:ascii="Times New Roman" w:hAnsi="Times New Roman" w:cs="Times New Roman"/>
          <w:b/>
          <w:bCs/>
          <w:i/>
          <w:iCs/>
        </w:rPr>
      </w:pPr>
    </w:p>
    <w:p w14:paraId="0A032B02" w14:textId="77777777" w:rsidR="008209CC" w:rsidRPr="00E9366F" w:rsidRDefault="008209CC" w:rsidP="008209CC">
      <w:pPr>
        <w:spacing w:after="0" w:line="240" w:lineRule="auto"/>
        <w:ind w:left="720" w:hanging="720"/>
        <w:rPr>
          <w:rFonts w:ascii="Times New Roman" w:hAnsi="Times New Roman" w:cs="Times New Roman"/>
          <w:b/>
          <w:bCs/>
          <w:i/>
          <w:iCs/>
        </w:rPr>
      </w:pPr>
      <w:r w:rsidRPr="00E9366F">
        <w:rPr>
          <w:rFonts w:ascii="Times New Roman" w:hAnsi="Times New Roman" w:cs="Times New Roman"/>
          <w:b/>
          <w:bCs/>
          <w:i/>
          <w:iCs/>
        </w:rPr>
        <w:t>NON-PEER REVIEWED:</w:t>
      </w:r>
    </w:p>
    <w:p w14:paraId="3695A9FE" w14:textId="77777777" w:rsidR="008209CC" w:rsidRPr="00E9366F" w:rsidRDefault="008209CC" w:rsidP="008209CC">
      <w:pPr>
        <w:spacing w:after="0" w:line="240" w:lineRule="auto"/>
        <w:ind w:left="720" w:hanging="720"/>
        <w:rPr>
          <w:rFonts w:ascii="Times New Roman" w:hAnsi="Times New Roman" w:cs="Times New Roman"/>
          <w:b/>
          <w:bCs/>
          <w:u w:val="single"/>
        </w:rPr>
      </w:pPr>
    </w:p>
    <w:p w14:paraId="26A74CF1"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r w:rsidRPr="00E9366F">
        <w:rPr>
          <w:rFonts w:ascii="Times New Roman" w:eastAsia="Times New Roman" w:hAnsi="Times New Roman" w:cs="Times New Roman"/>
          <w:b/>
          <w:bCs/>
        </w:rPr>
        <w:t>Hansen, H. (2008).</w:t>
      </w:r>
      <w:r w:rsidRPr="00E9366F">
        <w:rPr>
          <w:rFonts w:ascii="Times New Roman" w:eastAsia="Times New Roman" w:hAnsi="Times New Roman" w:cs="Times New Roman"/>
        </w:rPr>
        <w:t xml:space="preserve"> Checking your physician’s malpractice credentials and license. Health Notes, 27, 1, 6-8.</w:t>
      </w:r>
    </w:p>
    <w:p w14:paraId="7B3F80F4"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p>
    <w:p w14:paraId="4E4314D0"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r w:rsidRPr="00E9366F">
        <w:rPr>
          <w:rFonts w:ascii="Times New Roman" w:eastAsia="Times New Roman" w:hAnsi="Times New Roman" w:cs="Times New Roman"/>
          <w:b/>
          <w:bCs/>
        </w:rPr>
        <w:t>Hansen, H. (2010).</w:t>
      </w:r>
      <w:r w:rsidRPr="00E9366F">
        <w:rPr>
          <w:rFonts w:ascii="Times New Roman" w:eastAsia="Times New Roman" w:hAnsi="Times New Roman" w:cs="Times New Roman"/>
        </w:rPr>
        <w:t xml:space="preserve"> Yasmin and Yaz: Suspect of a fatal birth control choice: Health Notes, 29, 1, 6-8. </w:t>
      </w:r>
    </w:p>
    <w:p w14:paraId="7E825948" w14:textId="77777777" w:rsidR="008209CC" w:rsidRPr="00E9366F" w:rsidRDefault="008209CC" w:rsidP="008209CC">
      <w:pPr>
        <w:spacing w:after="0" w:line="240" w:lineRule="auto"/>
        <w:rPr>
          <w:rFonts w:ascii="Times New Roman" w:hAnsi="Times New Roman" w:cs="Times New Roman"/>
        </w:rPr>
      </w:pPr>
    </w:p>
    <w:p w14:paraId="69A82AAC" w14:textId="77777777" w:rsidR="008209CC" w:rsidRPr="00E9366F" w:rsidRDefault="008209CC" w:rsidP="008209CC">
      <w:pPr>
        <w:spacing w:after="0" w:line="240" w:lineRule="auto"/>
        <w:ind w:left="720" w:hanging="720"/>
        <w:rPr>
          <w:rFonts w:ascii="Times New Roman" w:hAnsi="Times New Roman" w:cs="Times New Roman"/>
        </w:rPr>
      </w:pPr>
      <w:proofErr w:type="spellStart"/>
      <w:r w:rsidRPr="00E9366F">
        <w:rPr>
          <w:rFonts w:ascii="Times New Roman" w:hAnsi="Times New Roman" w:cs="Times New Roman"/>
        </w:rPr>
        <w:t>Schneyderman</w:t>
      </w:r>
      <w:proofErr w:type="spellEnd"/>
      <w:r w:rsidRPr="00E9366F">
        <w:rPr>
          <w:rFonts w:ascii="Times New Roman" w:hAnsi="Times New Roman" w:cs="Times New Roman"/>
        </w:rPr>
        <w:t xml:space="preserve">, Y., McGee, M., &amp; </w:t>
      </w:r>
      <w:r w:rsidRPr="00E9366F">
        <w:rPr>
          <w:rFonts w:ascii="Times New Roman" w:hAnsi="Times New Roman" w:cs="Times New Roman"/>
          <w:b/>
          <w:bCs/>
        </w:rPr>
        <w:t>Hansen, H. R. (2020).</w:t>
      </w:r>
      <w:r w:rsidRPr="00E9366F">
        <w:rPr>
          <w:rFonts w:ascii="Times New Roman" w:hAnsi="Times New Roman" w:cs="Times New Roman"/>
        </w:rPr>
        <w:t xml:space="preserve"> Disparate Impact of COVID-19 on BMCC Students. </w:t>
      </w:r>
      <w:r w:rsidRPr="00E9366F">
        <w:rPr>
          <w:rFonts w:ascii="Times New Roman" w:hAnsi="Times New Roman" w:cs="Times New Roman"/>
          <w:i/>
          <w:iCs/>
        </w:rPr>
        <w:t>Inquirer</w:t>
      </w:r>
      <w:r w:rsidRPr="00E9366F">
        <w:rPr>
          <w:rFonts w:ascii="Times New Roman" w:hAnsi="Times New Roman" w:cs="Times New Roman"/>
        </w:rPr>
        <w:t xml:space="preserve">, </w:t>
      </w:r>
      <w:r w:rsidRPr="00E9366F">
        <w:rPr>
          <w:rFonts w:ascii="Times New Roman" w:hAnsi="Times New Roman" w:cs="Times New Roman"/>
          <w:i/>
          <w:iCs/>
        </w:rPr>
        <w:t>27</w:t>
      </w:r>
      <w:r w:rsidRPr="00E9366F">
        <w:rPr>
          <w:rFonts w:ascii="Times New Roman" w:hAnsi="Times New Roman" w:cs="Times New Roman"/>
        </w:rPr>
        <w:t>, 24–31.</w:t>
      </w:r>
    </w:p>
    <w:p w14:paraId="7379EAB6" w14:textId="77777777" w:rsidR="008209CC" w:rsidRPr="00E9366F" w:rsidRDefault="008209CC" w:rsidP="008209CC">
      <w:pPr>
        <w:spacing w:after="0" w:line="240" w:lineRule="auto"/>
        <w:ind w:left="720" w:hanging="720"/>
        <w:rPr>
          <w:rFonts w:ascii="Times New Roman" w:hAnsi="Times New Roman" w:cs="Times New Roman"/>
        </w:rPr>
      </w:pPr>
    </w:p>
    <w:p w14:paraId="272E4D57"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b/>
          <w:bCs/>
        </w:rPr>
        <w:t>Hansen, H. R.,</w:t>
      </w:r>
      <w:r w:rsidRPr="00E9366F">
        <w:rPr>
          <w:rFonts w:ascii="Times New Roman" w:hAnsi="Times New Roman" w:cs="Times New Roman"/>
        </w:rPr>
        <w:t xml:space="preserve"> &amp; McGee, M. </w:t>
      </w:r>
      <w:r w:rsidRPr="00E9366F">
        <w:rPr>
          <w:rFonts w:ascii="Times New Roman" w:hAnsi="Times New Roman" w:cs="Times New Roman"/>
          <w:b/>
          <w:bCs/>
        </w:rPr>
        <w:t>(2020).</w:t>
      </w:r>
      <w:r w:rsidRPr="00E9366F">
        <w:rPr>
          <w:rFonts w:ascii="Times New Roman" w:hAnsi="Times New Roman" w:cs="Times New Roman"/>
        </w:rPr>
        <w:t xml:space="preserve"> </w:t>
      </w:r>
      <w:r w:rsidRPr="00E9366F">
        <w:rPr>
          <w:rFonts w:ascii="Times New Roman" w:hAnsi="Times New Roman" w:cs="Times New Roman"/>
          <w:i/>
          <w:iCs/>
        </w:rPr>
        <w:t>Health Counseling: An Applied Approach</w:t>
      </w:r>
      <w:r w:rsidRPr="00E9366F">
        <w:rPr>
          <w:rFonts w:ascii="Times New Roman" w:hAnsi="Times New Roman" w:cs="Times New Roman"/>
        </w:rPr>
        <w:t xml:space="preserve">. Kindle Direct Publishing, Amazon. (E-Textbook). </w:t>
      </w:r>
    </w:p>
    <w:p w14:paraId="3659DAF2" w14:textId="77777777" w:rsidR="008209CC" w:rsidRPr="00E9366F" w:rsidRDefault="008209CC" w:rsidP="008209CC">
      <w:pPr>
        <w:spacing w:after="0" w:line="240" w:lineRule="auto"/>
        <w:ind w:left="720" w:hanging="720"/>
        <w:rPr>
          <w:rFonts w:ascii="Times New Roman" w:hAnsi="Times New Roman" w:cs="Times New Roman"/>
        </w:rPr>
      </w:pPr>
    </w:p>
    <w:p w14:paraId="303155AC" w14:textId="77777777" w:rsidR="008209CC" w:rsidRPr="00E9366F" w:rsidRDefault="008209CC" w:rsidP="008209CC">
      <w:pPr>
        <w:spacing w:after="0" w:line="240" w:lineRule="auto"/>
        <w:rPr>
          <w:rFonts w:ascii="Times New Roman" w:eastAsia="Times New Roman" w:hAnsi="Times New Roman" w:cs="Times New Roman"/>
          <w:i/>
          <w:iCs/>
          <w:color w:val="0E101A"/>
        </w:rPr>
      </w:pPr>
      <w:r w:rsidRPr="00E9366F">
        <w:rPr>
          <w:rFonts w:ascii="Times New Roman" w:hAnsi="Times New Roman" w:cs="Times New Roman"/>
          <w:b/>
          <w:bCs/>
        </w:rPr>
        <w:t>Hansen, H.R</w:t>
      </w:r>
      <w:r w:rsidRPr="00E9366F">
        <w:rPr>
          <w:rFonts w:ascii="Times New Roman" w:hAnsi="Times New Roman" w:cs="Times New Roman"/>
        </w:rPr>
        <w:t xml:space="preserve">. &amp; McGee, M &amp; </w:t>
      </w:r>
      <w:proofErr w:type="spellStart"/>
      <w:r w:rsidRPr="00E9366F">
        <w:rPr>
          <w:rFonts w:ascii="Times New Roman" w:hAnsi="Times New Roman" w:cs="Times New Roman"/>
        </w:rPr>
        <w:t>Schneyderman</w:t>
      </w:r>
      <w:proofErr w:type="spellEnd"/>
      <w:r w:rsidRPr="00E9366F">
        <w:rPr>
          <w:rFonts w:ascii="Times New Roman" w:hAnsi="Times New Roman" w:cs="Times New Roman"/>
        </w:rPr>
        <w:t xml:space="preserve">, Y. </w:t>
      </w:r>
      <w:r w:rsidRPr="00E9366F">
        <w:rPr>
          <w:rFonts w:ascii="Times New Roman" w:hAnsi="Times New Roman" w:cs="Times New Roman"/>
          <w:b/>
          <w:bCs/>
        </w:rPr>
        <w:t xml:space="preserve">(2021). </w:t>
      </w:r>
      <w:r w:rsidRPr="00E9366F">
        <w:rPr>
          <w:rFonts w:ascii="Times New Roman" w:eastAsia="Times New Roman" w:hAnsi="Times New Roman" w:cs="Times New Roman"/>
          <w:color w:val="0E101A"/>
        </w:rPr>
        <w:t xml:space="preserve">Pandemic and Personalities: How the Big Five Personality Traits Can Predict Psychological Outcomes During COVID-19. </w:t>
      </w:r>
      <w:r w:rsidRPr="00E9366F">
        <w:rPr>
          <w:rFonts w:ascii="Times New Roman" w:eastAsia="Times New Roman" w:hAnsi="Times New Roman" w:cs="Times New Roman"/>
          <w:i/>
          <w:iCs/>
          <w:color w:val="0E101A"/>
        </w:rPr>
        <w:t>Inquirer,28,</w:t>
      </w:r>
      <w:r w:rsidRPr="00E9366F">
        <w:rPr>
          <w:rFonts w:ascii="Times New Roman" w:eastAsia="Times New Roman" w:hAnsi="Times New Roman" w:cs="Times New Roman"/>
          <w:color w:val="0E101A"/>
        </w:rPr>
        <w:t xml:space="preserve"> </w:t>
      </w:r>
      <w:r w:rsidRPr="00E9366F">
        <w:rPr>
          <w:rFonts w:ascii="Times New Roman" w:eastAsia="Times New Roman" w:hAnsi="Times New Roman" w:cs="Times New Roman"/>
          <w:i/>
          <w:iCs/>
          <w:color w:val="0E101A"/>
        </w:rPr>
        <w:t>3-10</w:t>
      </w:r>
    </w:p>
    <w:p w14:paraId="6FB08691" w14:textId="77777777" w:rsidR="008209CC" w:rsidRPr="00E9366F" w:rsidRDefault="008209CC" w:rsidP="008209CC">
      <w:pPr>
        <w:spacing w:after="0" w:line="240" w:lineRule="auto"/>
        <w:ind w:left="720" w:hanging="720"/>
        <w:rPr>
          <w:rFonts w:ascii="Times New Roman" w:hAnsi="Times New Roman" w:cs="Times New Roman"/>
        </w:rPr>
      </w:pPr>
    </w:p>
    <w:p w14:paraId="622755C5"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b/>
          <w:bCs/>
        </w:rPr>
        <w:t>Hansen, H.R.</w:t>
      </w:r>
      <w:r w:rsidRPr="00E9366F">
        <w:rPr>
          <w:rFonts w:ascii="Times New Roman" w:hAnsi="Times New Roman" w:cs="Times New Roman"/>
        </w:rPr>
        <w:t xml:space="preserve"> &amp; McGee, M. </w:t>
      </w:r>
      <w:r w:rsidRPr="00E9366F">
        <w:rPr>
          <w:rFonts w:ascii="Times New Roman" w:hAnsi="Times New Roman" w:cs="Times New Roman"/>
          <w:b/>
          <w:bCs/>
        </w:rPr>
        <w:t>(2021).</w:t>
      </w:r>
      <w:r w:rsidRPr="00E9366F">
        <w:rPr>
          <w:rFonts w:ascii="Times New Roman" w:hAnsi="Times New Roman" w:cs="Times New Roman"/>
        </w:rPr>
        <w:t xml:space="preserve"> English Speakers of Other Languages (ESOL) Students and Online Learning During COVID-19. </w:t>
      </w:r>
      <w:r w:rsidRPr="00E9366F">
        <w:rPr>
          <w:rFonts w:ascii="Times New Roman" w:hAnsi="Times New Roman" w:cs="Times New Roman"/>
          <w:i/>
          <w:iCs/>
        </w:rPr>
        <w:t>Inquirer, 28</w:t>
      </w:r>
      <w:r w:rsidRPr="00E9366F">
        <w:rPr>
          <w:rFonts w:ascii="Times New Roman" w:hAnsi="Times New Roman" w:cs="Times New Roman"/>
        </w:rPr>
        <w:t>,11-16</w:t>
      </w:r>
    </w:p>
    <w:p w14:paraId="1A125264" w14:textId="77777777" w:rsidR="008209CC" w:rsidRPr="00E9366F" w:rsidRDefault="008209CC" w:rsidP="008209CC">
      <w:pPr>
        <w:spacing w:after="0" w:line="240" w:lineRule="auto"/>
        <w:rPr>
          <w:rFonts w:ascii="Times New Roman" w:hAnsi="Times New Roman" w:cs="Times New Roman"/>
          <w:b/>
          <w:bCs/>
        </w:rPr>
      </w:pPr>
    </w:p>
    <w:p w14:paraId="4BEF886A"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b/>
          <w:bCs/>
        </w:rPr>
        <w:t>Hansen, H. R.,</w:t>
      </w:r>
      <w:r w:rsidRPr="00E9366F">
        <w:rPr>
          <w:rFonts w:ascii="Times New Roman" w:hAnsi="Times New Roman" w:cs="Times New Roman"/>
        </w:rPr>
        <w:t xml:space="preserve"> &amp; McGee, M. </w:t>
      </w:r>
      <w:r w:rsidRPr="00E9366F">
        <w:rPr>
          <w:rFonts w:ascii="Times New Roman" w:hAnsi="Times New Roman" w:cs="Times New Roman"/>
          <w:b/>
          <w:bCs/>
        </w:rPr>
        <w:t>(2020).</w:t>
      </w:r>
      <w:r w:rsidRPr="00E9366F">
        <w:rPr>
          <w:rFonts w:ascii="Times New Roman" w:hAnsi="Times New Roman" w:cs="Times New Roman"/>
        </w:rPr>
        <w:t xml:space="preserve"> </w:t>
      </w:r>
      <w:r w:rsidRPr="00E9366F">
        <w:rPr>
          <w:rFonts w:ascii="Times New Roman" w:hAnsi="Times New Roman" w:cs="Times New Roman"/>
          <w:i/>
          <w:iCs/>
        </w:rPr>
        <w:t>Health Counseling: An Applied Approach</w:t>
      </w:r>
      <w:r w:rsidRPr="00E9366F">
        <w:rPr>
          <w:rFonts w:ascii="Times New Roman" w:hAnsi="Times New Roman" w:cs="Times New Roman"/>
        </w:rPr>
        <w:t xml:space="preserve">. Kindle Direct Publishing, Amazon. (E-Textbook). </w:t>
      </w:r>
    </w:p>
    <w:p w14:paraId="3F512C4A" w14:textId="77777777" w:rsidR="008209CC" w:rsidRPr="00E9366F" w:rsidRDefault="008209CC" w:rsidP="008209CC">
      <w:pPr>
        <w:spacing w:after="0" w:line="240" w:lineRule="auto"/>
        <w:rPr>
          <w:rFonts w:ascii="Times New Roman" w:hAnsi="Times New Roman" w:cs="Times New Roman"/>
        </w:rPr>
      </w:pPr>
    </w:p>
    <w:p w14:paraId="281CEE4C" w14:textId="77777777" w:rsidR="008209CC" w:rsidRPr="00E9366F" w:rsidRDefault="008209CC" w:rsidP="008209CC">
      <w:pPr>
        <w:spacing w:after="0" w:line="240" w:lineRule="auto"/>
        <w:ind w:left="720" w:hanging="720"/>
        <w:rPr>
          <w:rFonts w:ascii="Times New Roman" w:hAnsi="Times New Roman" w:cs="Times New Roman"/>
        </w:rPr>
      </w:pPr>
      <w:r w:rsidRPr="00E9366F">
        <w:rPr>
          <w:rFonts w:ascii="Times New Roman" w:hAnsi="Times New Roman" w:cs="Times New Roman"/>
          <w:b/>
          <w:bCs/>
        </w:rPr>
        <w:t>Hansen, H. R.,</w:t>
      </w:r>
      <w:r w:rsidRPr="00E9366F">
        <w:rPr>
          <w:rFonts w:ascii="Times New Roman" w:hAnsi="Times New Roman" w:cs="Times New Roman"/>
        </w:rPr>
        <w:t xml:space="preserve"> </w:t>
      </w:r>
      <w:proofErr w:type="spellStart"/>
      <w:r w:rsidRPr="00E9366F">
        <w:rPr>
          <w:rFonts w:ascii="Times New Roman" w:hAnsi="Times New Roman" w:cs="Times New Roman"/>
        </w:rPr>
        <w:t>Schneyderman</w:t>
      </w:r>
      <w:proofErr w:type="spellEnd"/>
      <w:r w:rsidRPr="00E9366F">
        <w:rPr>
          <w:rFonts w:ascii="Times New Roman" w:hAnsi="Times New Roman" w:cs="Times New Roman"/>
        </w:rPr>
        <w:t xml:space="preserve">, Y., McNamara, G. S., &amp; Grace, L. </w:t>
      </w:r>
      <w:r w:rsidRPr="00E9366F">
        <w:rPr>
          <w:rFonts w:ascii="Times New Roman" w:hAnsi="Times New Roman" w:cs="Times New Roman"/>
          <w:b/>
          <w:bCs/>
        </w:rPr>
        <w:t>(2021).</w:t>
      </w:r>
      <w:r w:rsidRPr="00E9366F">
        <w:rPr>
          <w:rFonts w:ascii="Times New Roman" w:hAnsi="Times New Roman" w:cs="Times New Roman"/>
        </w:rPr>
        <w:t xml:space="preserve"> Assessing Acculturative Stress of International Students at a US Community College. In K. Bista &amp; G. F. Malveaux (Eds.), </w:t>
      </w:r>
      <w:r w:rsidRPr="00E9366F">
        <w:rPr>
          <w:rFonts w:ascii="Times New Roman" w:hAnsi="Times New Roman" w:cs="Times New Roman"/>
          <w:i/>
          <w:iCs/>
        </w:rPr>
        <w:t>International Students at US Community Colleges: Opportunities, Challenges, and Successes</w:t>
      </w:r>
      <w:r w:rsidRPr="00E9366F">
        <w:rPr>
          <w:rFonts w:ascii="Times New Roman" w:hAnsi="Times New Roman" w:cs="Times New Roman"/>
        </w:rPr>
        <w:t xml:space="preserve">. Routledge. (Book Chapter 8). </w:t>
      </w:r>
    </w:p>
    <w:p w14:paraId="78EEA429" w14:textId="77777777" w:rsidR="008209CC" w:rsidRPr="00E9366F" w:rsidRDefault="008209CC" w:rsidP="008209CC">
      <w:pPr>
        <w:spacing w:after="0" w:line="240" w:lineRule="auto"/>
        <w:ind w:left="720" w:hanging="720"/>
        <w:rPr>
          <w:rFonts w:ascii="Times New Roman" w:hAnsi="Times New Roman" w:cs="Times New Roman"/>
        </w:rPr>
      </w:pPr>
    </w:p>
    <w:p w14:paraId="761CAED4" w14:textId="77777777" w:rsidR="008209CC" w:rsidRPr="00E9366F" w:rsidRDefault="008209CC" w:rsidP="008209CC">
      <w:pPr>
        <w:spacing w:line="240" w:lineRule="auto"/>
        <w:ind w:left="720" w:hanging="720"/>
        <w:rPr>
          <w:rFonts w:ascii="Times New Roman" w:hAnsi="Times New Roman" w:cs="Times New Roman"/>
          <w:b/>
          <w:bCs/>
        </w:rPr>
      </w:pPr>
      <w:r w:rsidRPr="00E9366F">
        <w:rPr>
          <w:rFonts w:ascii="Times New Roman" w:hAnsi="Times New Roman" w:cs="Times New Roman"/>
          <w:b/>
          <w:bCs/>
        </w:rPr>
        <w:t>Hansen, H.R.</w:t>
      </w:r>
      <w:r w:rsidRPr="00E9366F">
        <w:rPr>
          <w:rFonts w:ascii="Times New Roman" w:hAnsi="Times New Roman" w:cs="Times New Roman"/>
        </w:rPr>
        <w:t xml:space="preserve"> &amp; McGee, M. </w:t>
      </w:r>
      <w:r w:rsidRPr="00E9366F">
        <w:rPr>
          <w:rFonts w:ascii="Times New Roman" w:hAnsi="Times New Roman" w:cs="Times New Roman"/>
          <w:b/>
          <w:bCs/>
        </w:rPr>
        <w:t>(2023).</w:t>
      </w:r>
      <w:r w:rsidRPr="00E9366F">
        <w:rPr>
          <w:rFonts w:ascii="Times New Roman" w:hAnsi="Times New Roman" w:cs="Times New Roman"/>
        </w:rPr>
        <w:t xml:space="preserve"> Manifestations of Social Anxiety in College Students Post-Pandemic. </w:t>
      </w:r>
      <w:r w:rsidRPr="00E9366F">
        <w:rPr>
          <w:rFonts w:ascii="Times New Roman" w:hAnsi="Times New Roman" w:cs="Times New Roman"/>
          <w:i/>
          <w:iCs/>
        </w:rPr>
        <w:t>Inquirer, 30</w:t>
      </w:r>
      <w:r w:rsidRPr="00E9366F">
        <w:rPr>
          <w:rFonts w:ascii="Times New Roman" w:hAnsi="Times New Roman" w:cs="Times New Roman"/>
        </w:rPr>
        <w:t>,11-16</w:t>
      </w:r>
    </w:p>
    <w:p w14:paraId="456BF79F" w14:textId="77777777" w:rsidR="008209CC" w:rsidRPr="00E9366F" w:rsidRDefault="008209CC" w:rsidP="008209CC">
      <w:pPr>
        <w:spacing w:after="0" w:line="240" w:lineRule="auto"/>
        <w:ind w:left="720" w:hanging="720"/>
        <w:rPr>
          <w:rFonts w:ascii="Times New Roman" w:hAnsi="Times New Roman" w:cs="Times New Roman"/>
        </w:rPr>
      </w:pPr>
    </w:p>
    <w:p w14:paraId="5A076B4C" w14:textId="77777777" w:rsidR="008209CC" w:rsidRPr="00E9366F" w:rsidRDefault="008209CC" w:rsidP="008209CC">
      <w:pPr>
        <w:spacing w:line="240" w:lineRule="auto"/>
        <w:ind w:left="720" w:hanging="720"/>
        <w:rPr>
          <w:rFonts w:ascii="Times New Roman" w:hAnsi="Times New Roman" w:cs="Times New Roman"/>
          <w:b/>
          <w:bCs/>
        </w:rPr>
      </w:pPr>
      <w:r w:rsidRPr="00E9366F">
        <w:rPr>
          <w:rFonts w:ascii="Times New Roman" w:hAnsi="Times New Roman" w:cs="Times New Roman"/>
          <w:b/>
          <w:bCs/>
        </w:rPr>
        <w:t>Hansen, H.R.</w:t>
      </w:r>
      <w:r w:rsidRPr="00E9366F">
        <w:rPr>
          <w:rFonts w:ascii="Times New Roman" w:hAnsi="Times New Roman" w:cs="Times New Roman"/>
        </w:rPr>
        <w:t xml:space="preserve"> &amp; McGee, M. </w:t>
      </w:r>
      <w:r w:rsidRPr="00E9366F">
        <w:rPr>
          <w:rFonts w:ascii="Times New Roman" w:hAnsi="Times New Roman" w:cs="Times New Roman"/>
          <w:b/>
          <w:bCs/>
        </w:rPr>
        <w:t>(2023).</w:t>
      </w:r>
      <w:r w:rsidRPr="00E9366F">
        <w:rPr>
          <w:rFonts w:ascii="Times New Roman" w:hAnsi="Times New Roman" w:cs="Times New Roman"/>
        </w:rPr>
        <w:t xml:space="preserve"> Health Education Professors Break Down Breast Cancer Risk Factors and Wellness Strategies</w:t>
      </w:r>
    </w:p>
    <w:p w14:paraId="69AC28F6" w14:textId="77777777" w:rsidR="008209CC" w:rsidRPr="00E9366F" w:rsidRDefault="008209CC" w:rsidP="008209CC">
      <w:pPr>
        <w:spacing w:after="0" w:line="240" w:lineRule="auto"/>
        <w:ind w:left="720" w:hanging="720"/>
        <w:rPr>
          <w:rFonts w:ascii="Times New Roman" w:hAnsi="Times New Roman" w:cs="Times New Roman"/>
        </w:rPr>
      </w:pPr>
    </w:p>
    <w:p w14:paraId="0CAC43DB" w14:textId="77777777" w:rsidR="008209CC" w:rsidRPr="00E9366F" w:rsidRDefault="008209CC" w:rsidP="008209CC">
      <w:pPr>
        <w:spacing w:line="240" w:lineRule="auto"/>
        <w:ind w:left="720" w:hanging="720"/>
        <w:rPr>
          <w:rFonts w:ascii="Times New Roman" w:hAnsi="Times New Roman" w:cs="Times New Roman"/>
          <w:b/>
          <w:bCs/>
        </w:rPr>
      </w:pPr>
      <w:r w:rsidRPr="00E9366F">
        <w:rPr>
          <w:rFonts w:ascii="Times New Roman" w:hAnsi="Times New Roman" w:cs="Times New Roman"/>
          <w:b/>
          <w:bCs/>
        </w:rPr>
        <w:t>Hansen, H.R.</w:t>
      </w:r>
      <w:r w:rsidRPr="00E9366F">
        <w:rPr>
          <w:rFonts w:ascii="Times New Roman" w:hAnsi="Times New Roman" w:cs="Times New Roman"/>
        </w:rPr>
        <w:t xml:space="preserve"> &amp; McGee, M. </w:t>
      </w:r>
      <w:r w:rsidRPr="00E9366F">
        <w:rPr>
          <w:rFonts w:ascii="Times New Roman" w:hAnsi="Times New Roman" w:cs="Times New Roman"/>
          <w:b/>
          <w:bCs/>
        </w:rPr>
        <w:t>(2024).</w:t>
      </w:r>
      <w:r w:rsidRPr="00E9366F">
        <w:rPr>
          <w:rFonts w:ascii="Times New Roman" w:hAnsi="Times New Roman" w:cs="Times New Roman"/>
        </w:rPr>
        <w:t xml:space="preserve"> Strategies for Promoting Mental Well-Being among College Students in the Post-COVID-19 Classroom </w:t>
      </w:r>
      <w:r w:rsidRPr="00E9366F">
        <w:rPr>
          <w:rFonts w:ascii="Times New Roman" w:hAnsi="Times New Roman" w:cs="Times New Roman"/>
          <w:i/>
          <w:iCs/>
        </w:rPr>
        <w:t>Inquirer, 31</w:t>
      </w:r>
      <w:r w:rsidRPr="00E9366F">
        <w:rPr>
          <w:rFonts w:ascii="Times New Roman" w:hAnsi="Times New Roman" w:cs="Times New Roman"/>
        </w:rPr>
        <w:t>,11-16</w:t>
      </w:r>
    </w:p>
    <w:p w14:paraId="47B3DDE8" w14:textId="77777777" w:rsidR="008209CC" w:rsidRPr="00E9366F" w:rsidRDefault="008209CC" w:rsidP="008209CC">
      <w:pPr>
        <w:spacing w:after="0" w:line="240" w:lineRule="auto"/>
        <w:rPr>
          <w:rFonts w:ascii="Times New Roman" w:hAnsi="Times New Roman" w:cs="Times New Roman"/>
        </w:rPr>
      </w:pPr>
    </w:p>
    <w:p w14:paraId="5A54F3B5" w14:textId="77777777" w:rsidR="008209CC" w:rsidRPr="00E9366F" w:rsidRDefault="008209CC" w:rsidP="008209CC">
      <w:pPr>
        <w:tabs>
          <w:tab w:val="left" w:pos="3159"/>
        </w:tabs>
        <w:spacing w:after="0" w:line="240" w:lineRule="auto"/>
        <w:rPr>
          <w:rFonts w:ascii="Times New Roman" w:eastAsia="Times New Roman" w:hAnsi="Times New Roman" w:cs="Times New Roman"/>
          <w:b/>
          <w:bCs/>
          <w:i/>
          <w:iCs/>
        </w:rPr>
      </w:pPr>
    </w:p>
    <w:p w14:paraId="08164C36" w14:textId="77777777" w:rsidR="008209CC" w:rsidRPr="00E9366F" w:rsidRDefault="008209CC" w:rsidP="008209CC">
      <w:pPr>
        <w:spacing w:after="0" w:line="240" w:lineRule="auto"/>
        <w:rPr>
          <w:rFonts w:ascii="Times New Roman" w:eastAsia="Times New Roman" w:hAnsi="Times New Roman" w:cs="Times New Roman"/>
          <w:b/>
          <w:bCs/>
          <w:i/>
          <w:iCs/>
        </w:rPr>
      </w:pPr>
      <w:r w:rsidRPr="00E9366F">
        <w:rPr>
          <w:rFonts w:ascii="Times New Roman" w:eastAsia="Times New Roman" w:hAnsi="Times New Roman" w:cs="Times New Roman"/>
          <w:b/>
          <w:bCs/>
          <w:i/>
          <w:iCs/>
        </w:rPr>
        <w:t>PROFESSIONAL PRESENTATIONS</w:t>
      </w:r>
    </w:p>
    <w:p w14:paraId="5A7664D8" w14:textId="77777777" w:rsidR="008209CC" w:rsidRPr="00E9366F" w:rsidRDefault="008209CC" w:rsidP="008209CC">
      <w:pPr>
        <w:tabs>
          <w:tab w:val="left" w:pos="3159"/>
        </w:tabs>
        <w:spacing w:after="0" w:line="240" w:lineRule="auto"/>
        <w:rPr>
          <w:rFonts w:ascii="Times New Roman" w:eastAsia="Times New Roman" w:hAnsi="Times New Roman" w:cs="Times New Roman"/>
          <w:color w:val="000000"/>
          <w:kern w:val="24"/>
        </w:rPr>
      </w:pPr>
    </w:p>
    <w:p w14:paraId="0B079946" w14:textId="77777777" w:rsidR="008209CC" w:rsidRPr="00E9366F" w:rsidRDefault="008209CC" w:rsidP="008209CC">
      <w:pPr>
        <w:tabs>
          <w:tab w:val="left" w:pos="3159"/>
        </w:tabs>
        <w:spacing w:after="0" w:line="240" w:lineRule="auto"/>
        <w:rPr>
          <w:rFonts w:ascii="Times New Roman" w:eastAsia="Times New Roman" w:hAnsi="Times New Roman" w:cs="Times New Roman"/>
          <w:color w:val="000000"/>
          <w:kern w:val="24"/>
        </w:rPr>
      </w:pPr>
      <w:r w:rsidRPr="00E9366F">
        <w:rPr>
          <w:rFonts w:ascii="Times New Roman" w:eastAsia="Times New Roman" w:hAnsi="Times New Roman" w:cs="Times New Roman"/>
          <w:color w:val="000000"/>
          <w:kern w:val="24"/>
        </w:rPr>
        <w:t xml:space="preserve">Hansen, H., </w:t>
      </w:r>
      <w:proofErr w:type="spellStart"/>
      <w:r w:rsidRPr="00E9366F">
        <w:rPr>
          <w:rFonts w:ascii="Times New Roman" w:eastAsia="Times New Roman" w:hAnsi="Times New Roman" w:cs="Times New Roman"/>
          <w:color w:val="000000"/>
          <w:kern w:val="24"/>
        </w:rPr>
        <w:t>Shneyderman</w:t>
      </w:r>
      <w:proofErr w:type="spellEnd"/>
      <w:r w:rsidRPr="00E9366F">
        <w:rPr>
          <w:rFonts w:ascii="Times New Roman" w:eastAsia="Times New Roman" w:hAnsi="Times New Roman" w:cs="Times New Roman"/>
          <w:color w:val="000000"/>
          <w:kern w:val="24"/>
        </w:rPr>
        <w:t>, Y., McNamara, G., &amp; Grace, L. Acculturative stress and native and U.S. culture immersion of international students at a community college. Presented at the Society for Public Health Education, Denver, Colorado-April, 2017.</w:t>
      </w:r>
    </w:p>
    <w:p w14:paraId="3D8FCE00" w14:textId="77777777" w:rsidR="008209CC" w:rsidRPr="00E9366F" w:rsidRDefault="008209CC" w:rsidP="008209CC">
      <w:pPr>
        <w:tabs>
          <w:tab w:val="left" w:pos="3159"/>
        </w:tabs>
        <w:spacing w:after="0" w:line="240" w:lineRule="auto"/>
        <w:rPr>
          <w:rFonts w:ascii="Times New Roman" w:eastAsia="Times New Roman" w:hAnsi="Times New Roman" w:cs="Times New Roman"/>
          <w:color w:val="000000"/>
          <w:kern w:val="24"/>
        </w:rPr>
      </w:pPr>
    </w:p>
    <w:p w14:paraId="50DE98FC"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r w:rsidRPr="00E9366F">
        <w:rPr>
          <w:rFonts w:ascii="Times New Roman" w:eastAsia="Times New Roman" w:hAnsi="Times New Roman" w:cs="Times New Roman"/>
        </w:rPr>
        <w:t xml:space="preserve">McNamara, G., Rennis, L., Hansen, H. &amp; Grace, L. Effect of personality on weight loss behaviors among college students: a retrospective study. Presented at the 85th NYSDA Annual Meeting &amp; Expo, Albany, New York, May, 2016.  </w:t>
      </w:r>
    </w:p>
    <w:p w14:paraId="069FE43A"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p>
    <w:p w14:paraId="3F032F08" w14:textId="77777777" w:rsidR="008209CC" w:rsidRPr="00E9366F" w:rsidRDefault="008209CC" w:rsidP="008209CC">
      <w:pPr>
        <w:tabs>
          <w:tab w:val="left" w:pos="3159"/>
        </w:tabs>
        <w:spacing w:after="0" w:line="240" w:lineRule="auto"/>
        <w:rPr>
          <w:rFonts w:ascii="Times New Roman" w:eastAsia="Times New Roman" w:hAnsi="Times New Roman" w:cs="Times New Roman"/>
          <w:color w:val="000000"/>
          <w:kern w:val="24"/>
        </w:rPr>
      </w:pPr>
      <w:r w:rsidRPr="00E9366F">
        <w:rPr>
          <w:rFonts w:ascii="Times New Roman" w:eastAsia="Times New Roman" w:hAnsi="Times New Roman" w:cs="Times New Roman"/>
        </w:rPr>
        <w:t xml:space="preserve">Hansen, H. </w:t>
      </w:r>
      <w:r w:rsidRPr="00E9366F">
        <w:rPr>
          <w:rFonts w:ascii="Times New Roman" w:eastAsia="Times New Roman" w:hAnsi="Times New Roman" w:cs="Times New Roman"/>
          <w:color w:val="000000"/>
          <w:kern w:val="24"/>
        </w:rPr>
        <w:t>An examination of functional health literacy’s relationship to undergraduates’ health cognition, health practices, health behaviors, and health status. Presented at the Society for Public Health Education, Baltimore, Maryland, March, 2014.</w:t>
      </w:r>
    </w:p>
    <w:p w14:paraId="783014F4" w14:textId="77777777" w:rsidR="008209CC" w:rsidRPr="00E9366F" w:rsidRDefault="008209CC" w:rsidP="008209CC">
      <w:pPr>
        <w:tabs>
          <w:tab w:val="left" w:pos="3159"/>
        </w:tabs>
        <w:spacing w:after="0" w:line="240" w:lineRule="auto"/>
        <w:rPr>
          <w:rFonts w:ascii="Times New Roman" w:eastAsia="Times New Roman" w:hAnsi="Times New Roman" w:cs="Times New Roman"/>
          <w:b/>
          <w:bCs/>
          <w:u w:val="single"/>
        </w:rPr>
      </w:pPr>
    </w:p>
    <w:p w14:paraId="67A0C6AE"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r w:rsidRPr="00E9366F">
        <w:rPr>
          <w:rFonts w:ascii="Times New Roman" w:eastAsia="Times New Roman" w:hAnsi="Times New Roman" w:cs="Times New Roman"/>
        </w:rPr>
        <w:t>Torres, R. &amp; Hansen, H. Knowledge attitudes, and beliefs of dietary supplement regulations among urban college students. Presented at the American Public Health Association, Boston, Massachusetts, November, 2013.</w:t>
      </w:r>
    </w:p>
    <w:p w14:paraId="1DF2ECBC"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p>
    <w:p w14:paraId="0B70B4E1"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r w:rsidRPr="00E9366F">
        <w:rPr>
          <w:rFonts w:ascii="Times New Roman" w:eastAsia="Times New Roman" w:hAnsi="Times New Roman" w:cs="Times New Roman"/>
        </w:rPr>
        <w:t>Hansen H. &amp;Torres R. The relationship of functional health literacy to undergraduates’ health cognition, health practices, health behaviors and health status. Presented at the Society for Public Health Education, Orlando, Florida, April, 2013.</w:t>
      </w:r>
    </w:p>
    <w:p w14:paraId="7DD7C146" w14:textId="77777777" w:rsidR="008209CC" w:rsidRPr="00E9366F" w:rsidRDefault="008209CC" w:rsidP="008209CC">
      <w:pPr>
        <w:tabs>
          <w:tab w:val="left" w:pos="3159"/>
        </w:tabs>
        <w:spacing w:after="0" w:line="240" w:lineRule="auto"/>
        <w:rPr>
          <w:rFonts w:ascii="Times New Roman" w:eastAsia="Times New Roman" w:hAnsi="Times New Roman" w:cs="Times New Roman"/>
        </w:rPr>
      </w:pPr>
    </w:p>
    <w:p w14:paraId="591E9AB5" w14:textId="77777777" w:rsidR="008209CC" w:rsidRPr="00E9366F" w:rsidRDefault="008209CC" w:rsidP="008209CC">
      <w:pPr>
        <w:tabs>
          <w:tab w:val="left" w:pos="3159"/>
        </w:tabs>
        <w:spacing w:after="0" w:line="240" w:lineRule="auto"/>
        <w:rPr>
          <w:rFonts w:ascii="Times New Roman" w:eastAsia="Times New Roman" w:hAnsi="Times New Roman" w:cs="Times New Roman"/>
          <w:b/>
          <w:bCs/>
          <w:color w:val="000000"/>
          <w:kern w:val="24"/>
        </w:rPr>
      </w:pPr>
    </w:p>
    <w:p w14:paraId="0621EA66" w14:textId="77777777" w:rsidR="008209CC" w:rsidRPr="00E9366F" w:rsidRDefault="008209CC" w:rsidP="008209CC">
      <w:pPr>
        <w:spacing w:after="0" w:line="240" w:lineRule="auto"/>
        <w:rPr>
          <w:rFonts w:ascii="Times New Roman" w:eastAsia="Times New Roman" w:hAnsi="Times New Roman" w:cs="Times New Roman"/>
          <w:b/>
          <w:bCs/>
          <w:i/>
          <w:iCs/>
        </w:rPr>
      </w:pPr>
      <w:r w:rsidRPr="00E9366F">
        <w:rPr>
          <w:rFonts w:ascii="Times New Roman" w:eastAsia="Times New Roman" w:hAnsi="Times New Roman" w:cs="Times New Roman"/>
          <w:b/>
          <w:bCs/>
          <w:i/>
          <w:iCs/>
        </w:rPr>
        <w:t xml:space="preserve">PROFESSIONAL SOCIETY MEMBERSHIP </w:t>
      </w:r>
    </w:p>
    <w:p w14:paraId="5E29F9F5" w14:textId="77777777" w:rsidR="008209CC" w:rsidRPr="00E9366F" w:rsidRDefault="008209CC" w:rsidP="008209CC">
      <w:pPr>
        <w:spacing w:after="0" w:line="276" w:lineRule="auto"/>
        <w:rPr>
          <w:rFonts w:ascii="Times New Roman" w:eastAsia="Times New Roman" w:hAnsi="Times New Roman" w:cs="Times New Roman"/>
        </w:rPr>
      </w:pPr>
    </w:p>
    <w:p w14:paraId="0B6720F8" w14:textId="77777777" w:rsidR="008209CC" w:rsidRPr="00E9366F" w:rsidRDefault="008209CC" w:rsidP="008209CC">
      <w:pPr>
        <w:numPr>
          <w:ilvl w:val="0"/>
          <w:numId w:val="1"/>
        </w:numPr>
        <w:spacing w:after="0" w:line="276" w:lineRule="auto"/>
        <w:rPr>
          <w:rFonts w:ascii="Times New Roman" w:eastAsia="Times New Roman" w:hAnsi="Times New Roman" w:cs="Times New Roman"/>
        </w:rPr>
      </w:pPr>
      <w:r w:rsidRPr="00E9366F">
        <w:rPr>
          <w:rFonts w:ascii="Times New Roman" w:eastAsia="Times New Roman" w:hAnsi="Times New Roman" w:cs="Times New Roman"/>
        </w:rPr>
        <w:t>December 2016-present: Member, American Alliance of Health, Physical Education, &amp; Dance (AAHPERD).</w:t>
      </w:r>
    </w:p>
    <w:p w14:paraId="0E689254" w14:textId="77777777" w:rsidR="008209CC" w:rsidRPr="00E9366F" w:rsidRDefault="008209CC" w:rsidP="008209CC">
      <w:pPr>
        <w:numPr>
          <w:ilvl w:val="0"/>
          <w:numId w:val="1"/>
        </w:numPr>
        <w:spacing w:after="0" w:line="276" w:lineRule="auto"/>
        <w:rPr>
          <w:rFonts w:ascii="Times New Roman" w:eastAsia="Times New Roman" w:hAnsi="Times New Roman" w:cs="Times New Roman"/>
        </w:rPr>
      </w:pPr>
      <w:r w:rsidRPr="00E9366F">
        <w:rPr>
          <w:rFonts w:ascii="Times New Roman" w:eastAsia="Times New Roman" w:hAnsi="Times New Roman" w:cs="Times New Roman"/>
        </w:rPr>
        <w:t xml:space="preserve">November 2014-present: Member, Eta Sigma Gamma Health Educator’s Honorary Society. </w:t>
      </w:r>
    </w:p>
    <w:p w14:paraId="5CC257E3" w14:textId="77777777" w:rsidR="008209CC" w:rsidRPr="00E9366F" w:rsidRDefault="008209CC" w:rsidP="008209CC">
      <w:pPr>
        <w:numPr>
          <w:ilvl w:val="0"/>
          <w:numId w:val="1"/>
        </w:numPr>
        <w:spacing w:after="0" w:line="276" w:lineRule="auto"/>
        <w:rPr>
          <w:rFonts w:ascii="Times New Roman" w:eastAsia="Times New Roman" w:hAnsi="Times New Roman" w:cs="Times New Roman"/>
        </w:rPr>
      </w:pPr>
      <w:r w:rsidRPr="00E9366F">
        <w:rPr>
          <w:rFonts w:ascii="Times New Roman" w:eastAsia="Times New Roman" w:hAnsi="Times New Roman" w:cs="Times New Roman"/>
        </w:rPr>
        <w:t>April 2012- present: Member, American Public Health Association (APHA)</w:t>
      </w:r>
    </w:p>
    <w:p w14:paraId="26B28239" w14:textId="77777777" w:rsidR="008209CC" w:rsidRPr="00E9366F" w:rsidRDefault="008209CC" w:rsidP="008209CC">
      <w:pPr>
        <w:numPr>
          <w:ilvl w:val="0"/>
          <w:numId w:val="1"/>
        </w:numPr>
        <w:spacing w:after="0" w:line="276" w:lineRule="auto"/>
        <w:rPr>
          <w:rFonts w:ascii="Times New Roman" w:eastAsia="Times New Roman" w:hAnsi="Times New Roman" w:cs="Times New Roman"/>
        </w:rPr>
      </w:pPr>
      <w:r w:rsidRPr="00E9366F">
        <w:rPr>
          <w:rFonts w:ascii="Times New Roman" w:eastAsia="Times New Roman" w:hAnsi="Times New Roman" w:cs="Times New Roman"/>
        </w:rPr>
        <w:t>March 2009-present: Member, Society for Public Health Education (SOPHE)</w:t>
      </w:r>
    </w:p>
    <w:p w14:paraId="293A879F" w14:textId="77777777" w:rsidR="008209CC" w:rsidRPr="00E9366F" w:rsidRDefault="008209CC" w:rsidP="008209CC">
      <w:pPr>
        <w:numPr>
          <w:ilvl w:val="0"/>
          <w:numId w:val="1"/>
        </w:numPr>
        <w:spacing w:after="0" w:line="276" w:lineRule="auto"/>
        <w:rPr>
          <w:rFonts w:ascii="Times New Roman" w:eastAsia="Times New Roman" w:hAnsi="Times New Roman" w:cs="Times New Roman"/>
          <w:b/>
          <w:bCs/>
        </w:rPr>
      </w:pPr>
      <w:r w:rsidRPr="00E9366F">
        <w:rPr>
          <w:rFonts w:ascii="Times New Roman" w:eastAsia="Times New Roman" w:hAnsi="Times New Roman" w:cs="Times New Roman"/>
        </w:rPr>
        <w:t>December 2008-present: Member, National Association of Social Workers (NASW)</w:t>
      </w:r>
    </w:p>
    <w:p w14:paraId="446A9A4C" w14:textId="77777777" w:rsidR="00B838BF" w:rsidRPr="00E9366F" w:rsidRDefault="00B838BF" w:rsidP="00B838BF">
      <w:pPr>
        <w:spacing w:after="0" w:line="240" w:lineRule="auto"/>
        <w:rPr>
          <w:rFonts w:ascii="Times New Roman" w:eastAsia="Times New Roman" w:hAnsi="Times New Roman" w:cs="Times New Roman"/>
        </w:rPr>
      </w:pPr>
    </w:p>
    <w:p w14:paraId="48AE21D0" w14:textId="77777777" w:rsidR="00B838BF" w:rsidRPr="00E9366F" w:rsidRDefault="00B838BF" w:rsidP="00B838BF"/>
    <w:p w14:paraId="5B53F7FC" w14:textId="77777777" w:rsidR="00B838BF" w:rsidRPr="00E9366F" w:rsidRDefault="00B838BF" w:rsidP="00B838BF"/>
    <w:p w14:paraId="3F5D6D11" w14:textId="77777777" w:rsidR="00B838BF" w:rsidRPr="00E9366F" w:rsidRDefault="00B838BF" w:rsidP="00B838BF">
      <w:pPr>
        <w:rPr>
          <w:rFonts w:ascii="Times New Roman" w:hAnsi="Times New Roman" w:cs="Times New Roman"/>
        </w:rPr>
      </w:pPr>
    </w:p>
    <w:sectPr w:rsidR="00B838BF" w:rsidRPr="00E93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641D4"/>
    <w:multiLevelType w:val="hybridMultilevel"/>
    <w:tmpl w:val="65EEF8F8"/>
    <w:lvl w:ilvl="0" w:tplc="1D36E700">
      <w:start w:val="1"/>
      <w:numFmt w:val="bullet"/>
      <w:lvlText w:val=""/>
      <w:lvlJc w:val="left"/>
      <w:pPr>
        <w:tabs>
          <w:tab w:val="num" w:pos="1440"/>
        </w:tabs>
        <w:ind w:left="1440" w:hanging="360"/>
      </w:pPr>
      <w:rPr>
        <w:rFonts w:ascii="Wingdings" w:hAnsi="Wingdings" w:cs="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29F1AD1"/>
    <w:multiLevelType w:val="hybridMultilevel"/>
    <w:tmpl w:val="E9807650"/>
    <w:lvl w:ilvl="0" w:tplc="1D36E700">
      <w:start w:val="1"/>
      <w:numFmt w:val="bullet"/>
      <w:lvlText w:val=""/>
      <w:lvlJc w:val="left"/>
      <w:pPr>
        <w:tabs>
          <w:tab w:val="num" w:pos="1440"/>
        </w:tabs>
        <w:ind w:left="1440" w:hanging="360"/>
      </w:pPr>
      <w:rPr>
        <w:rFonts w:ascii="Wingdings" w:hAnsi="Wingdings" w:cs="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45973590">
    <w:abstractNumId w:val="1"/>
  </w:num>
  <w:num w:numId="2" w16cid:durableId="66724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742"/>
    <w:rsid w:val="000D13F3"/>
    <w:rsid w:val="00234704"/>
    <w:rsid w:val="006C4B7D"/>
    <w:rsid w:val="007B5B37"/>
    <w:rsid w:val="008209CC"/>
    <w:rsid w:val="009E44D2"/>
    <w:rsid w:val="00B50742"/>
    <w:rsid w:val="00B838BF"/>
    <w:rsid w:val="00E46293"/>
    <w:rsid w:val="00E93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5C63"/>
  <w15:chartTrackingRefBased/>
  <w15:docId w15:val="{1BC0776C-4752-4EDA-A36C-FF698B64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9CC"/>
  </w:style>
  <w:style w:type="paragraph" w:styleId="Heading1">
    <w:name w:val="heading 1"/>
    <w:basedOn w:val="Normal"/>
    <w:next w:val="Normal"/>
    <w:link w:val="Heading1Char"/>
    <w:uiPriority w:val="9"/>
    <w:qFormat/>
    <w:rsid w:val="00B50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7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7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7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7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7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7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742"/>
    <w:rPr>
      <w:rFonts w:eastAsiaTheme="majorEastAsia" w:cstheme="majorBidi"/>
      <w:color w:val="272727" w:themeColor="text1" w:themeTint="D8"/>
    </w:rPr>
  </w:style>
  <w:style w:type="paragraph" w:styleId="Title">
    <w:name w:val="Title"/>
    <w:basedOn w:val="Normal"/>
    <w:next w:val="Normal"/>
    <w:link w:val="TitleChar"/>
    <w:uiPriority w:val="10"/>
    <w:qFormat/>
    <w:rsid w:val="00B50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742"/>
    <w:pPr>
      <w:spacing w:before="160"/>
      <w:jc w:val="center"/>
    </w:pPr>
    <w:rPr>
      <w:i/>
      <w:iCs/>
      <w:color w:val="404040" w:themeColor="text1" w:themeTint="BF"/>
    </w:rPr>
  </w:style>
  <w:style w:type="character" w:customStyle="1" w:styleId="QuoteChar">
    <w:name w:val="Quote Char"/>
    <w:basedOn w:val="DefaultParagraphFont"/>
    <w:link w:val="Quote"/>
    <w:uiPriority w:val="29"/>
    <w:rsid w:val="00B50742"/>
    <w:rPr>
      <w:i/>
      <w:iCs/>
      <w:color w:val="404040" w:themeColor="text1" w:themeTint="BF"/>
    </w:rPr>
  </w:style>
  <w:style w:type="paragraph" w:styleId="ListParagraph">
    <w:name w:val="List Paragraph"/>
    <w:basedOn w:val="Normal"/>
    <w:uiPriority w:val="34"/>
    <w:qFormat/>
    <w:rsid w:val="00B50742"/>
    <w:pPr>
      <w:ind w:left="720"/>
      <w:contextualSpacing/>
    </w:pPr>
  </w:style>
  <w:style w:type="character" w:styleId="IntenseEmphasis">
    <w:name w:val="Intense Emphasis"/>
    <w:basedOn w:val="DefaultParagraphFont"/>
    <w:uiPriority w:val="21"/>
    <w:qFormat/>
    <w:rsid w:val="00B50742"/>
    <w:rPr>
      <w:i/>
      <w:iCs/>
      <w:color w:val="0F4761" w:themeColor="accent1" w:themeShade="BF"/>
    </w:rPr>
  </w:style>
  <w:style w:type="paragraph" w:styleId="IntenseQuote">
    <w:name w:val="Intense Quote"/>
    <w:basedOn w:val="Normal"/>
    <w:next w:val="Normal"/>
    <w:link w:val="IntenseQuoteChar"/>
    <w:uiPriority w:val="30"/>
    <w:qFormat/>
    <w:rsid w:val="00B50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742"/>
    <w:rPr>
      <w:i/>
      <w:iCs/>
      <w:color w:val="0F4761" w:themeColor="accent1" w:themeShade="BF"/>
    </w:rPr>
  </w:style>
  <w:style w:type="character" w:styleId="IntenseReference">
    <w:name w:val="Intense Reference"/>
    <w:basedOn w:val="DefaultParagraphFont"/>
    <w:uiPriority w:val="32"/>
    <w:qFormat/>
    <w:rsid w:val="00B50742"/>
    <w:rPr>
      <w:b/>
      <w:bCs/>
      <w:smallCaps/>
      <w:color w:val="0F4761" w:themeColor="accent1" w:themeShade="BF"/>
      <w:spacing w:val="5"/>
    </w:rPr>
  </w:style>
  <w:style w:type="character" w:styleId="Strong">
    <w:name w:val="Strong"/>
    <w:basedOn w:val="DefaultParagraphFont"/>
    <w:uiPriority w:val="22"/>
    <w:qFormat/>
    <w:rsid w:val="00B838BF"/>
    <w:rPr>
      <w:b/>
      <w:bCs/>
    </w:rPr>
  </w:style>
  <w:style w:type="paragraph" w:styleId="NormalWeb">
    <w:name w:val="Normal (Web)"/>
    <w:basedOn w:val="Normal"/>
    <w:uiPriority w:val="99"/>
    <w:unhideWhenUsed/>
    <w:rsid w:val="00B838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838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848/2156-8960/CGP/v10i04/1-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0845/aijss.v7n2a12" TargetMode="External"/><Relationship Id="rId12" Type="http://schemas.openxmlformats.org/officeDocument/2006/relationships/hyperlink" Target="https://doi.org/10.18848/2156-8960/CGP/v10i04/1-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2674/jis.v8i1.16" TargetMode="External"/><Relationship Id="rId11" Type="http://schemas.openxmlformats.org/officeDocument/2006/relationships/hyperlink" Target="https://doi.org/10.30845/aijss.v7n2a12" TargetMode="External"/><Relationship Id="rId5" Type="http://schemas.openxmlformats.org/officeDocument/2006/relationships/hyperlink" Target="https://doi.org/10.32674/jis.v8i4.231" TargetMode="External"/><Relationship Id="rId10" Type="http://schemas.openxmlformats.org/officeDocument/2006/relationships/hyperlink" Target="https://doi.org/10.32674/jis.v8i1.16" TargetMode="External"/><Relationship Id="rId4" Type="http://schemas.openxmlformats.org/officeDocument/2006/relationships/webSettings" Target="webSettings.xml"/><Relationship Id="rId9" Type="http://schemas.openxmlformats.org/officeDocument/2006/relationships/hyperlink" Target="https://doi.org/10.32674/jis.v8i4.23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2569</Words>
  <Characters>14646</Characters>
  <Application>Microsoft Office Word</Application>
  <DocSecurity>0</DocSecurity>
  <Lines>122</Lines>
  <Paragraphs>34</Paragraphs>
  <ScaleCrop>false</ScaleCrop>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Hardaye Hansen</dc:creator>
  <cp:keywords/>
  <dc:description/>
  <cp:lastModifiedBy>moonia74@aol.com</cp:lastModifiedBy>
  <cp:revision>12</cp:revision>
  <dcterms:created xsi:type="dcterms:W3CDTF">2025-10-24T12:13:00Z</dcterms:created>
  <dcterms:modified xsi:type="dcterms:W3CDTF">2025-11-07T14:22:00Z</dcterms:modified>
</cp:coreProperties>
</file>