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42" w:rsidRDefault="00E77ADC" w:rsidP="00837942">
      <w:pPr>
        <w:spacing w:after="300" w:line="240" w:lineRule="auto"/>
        <w:textAlignment w:val="baseline"/>
        <w:rPr>
          <w:rFonts w:asciiTheme="minorHAnsi" w:eastAsia="Times New Roman" w:hAnsiTheme="minorHAnsi" w:cstheme="minorHAnsi"/>
          <w:b/>
          <w:color w:val="000000"/>
          <w:sz w:val="28"/>
          <w:szCs w:val="28"/>
        </w:rPr>
      </w:pPr>
      <w:r w:rsidRPr="00E77ADC">
        <w:rPr>
          <w:rFonts w:asciiTheme="minorHAnsi" w:eastAsia="Times New Roman" w:hAnsiTheme="minorHAnsi" w:cstheme="minorHAnsi"/>
          <w:b/>
          <w:color w:val="000000"/>
          <w:sz w:val="28"/>
          <w:szCs w:val="28"/>
        </w:rPr>
        <w:t>Paid Family Leave</w:t>
      </w:r>
    </w:p>
    <w:p w:rsidR="004C3C9C" w:rsidRPr="00837942" w:rsidRDefault="004C3C9C" w:rsidP="00837942">
      <w:pPr>
        <w:spacing w:after="300" w:line="240" w:lineRule="auto"/>
        <w:textAlignment w:val="baseline"/>
        <w:rPr>
          <w:rFonts w:asciiTheme="minorHAnsi" w:eastAsia="Times New Roman" w:hAnsiTheme="minorHAnsi" w:cstheme="minorHAnsi"/>
          <w:b/>
          <w:color w:val="000000"/>
          <w:sz w:val="28"/>
          <w:szCs w:val="28"/>
        </w:rPr>
      </w:pPr>
      <w:r w:rsidRPr="00E77ADC">
        <w:rPr>
          <w:rFonts w:asciiTheme="minorHAnsi" w:eastAsia="Times New Roman" w:hAnsiTheme="minorHAnsi" w:cstheme="minorHAnsi"/>
          <w:color w:val="000000"/>
          <w:sz w:val="24"/>
          <w:szCs w:val="24"/>
        </w:rPr>
        <w:t>New York State Paid Family Leave Benefits (PFL) are available for certain Classified Staff Titles and PSC members through Collective Bargaining Agreements.  PFL is an employee-funded insurance policy that provides job protected, paid time-off to:</w:t>
      </w:r>
    </w:p>
    <w:p w:rsidR="004C3C9C" w:rsidRPr="00E77ADC" w:rsidRDefault="004C3C9C" w:rsidP="00E77ADC">
      <w:pPr>
        <w:pStyle w:val="ListParagraph"/>
        <w:numPr>
          <w:ilvl w:val="0"/>
          <w:numId w:val="5"/>
        </w:numPr>
        <w:spacing w:after="168" w:line="348" w:lineRule="atLeast"/>
        <w:ind w:right="375"/>
        <w:textAlignment w:val="baseline"/>
        <w:rPr>
          <w:rFonts w:asciiTheme="minorHAnsi" w:eastAsia="Times New Roman" w:hAnsiTheme="minorHAnsi" w:cstheme="minorHAnsi"/>
          <w:color w:val="000000"/>
          <w:sz w:val="24"/>
          <w:szCs w:val="24"/>
        </w:rPr>
      </w:pPr>
      <w:r w:rsidRPr="00E77ADC">
        <w:rPr>
          <w:rFonts w:asciiTheme="minorHAnsi" w:eastAsia="Times New Roman" w:hAnsiTheme="minorHAnsi" w:cstheme="minorHAnsi"/>
          <w:color w:val="000000"/>
          <w:sz w:val="24"/>
          <w:szCs w:val="24"/>
        </w:rPr>
        <w:t>Bond with a newly born, adopted or fostered child;</w:t>
      </w:r>
    </w:p>
    <w:p w:rsidR="004C3C9C" w:rsidRPr="00E77ADC" w:rsidRDefault="004C3C9C" w:rsidP="00E77ADC">
      <w:pPr>
        <w:pStyle w:val="ListParagraph"/>
        <w:numPr>
          <w:ilvl w:val="0"/>
          <w:numId w:val="5"/>
        </w:numPr>
        <w:spacing w:after="168" w:line="348" w:lineRule="atLeast"/>
        <w:ind w:right="375"/>
        <w:textAlignment w:val="baseline"/>
        <w:rPr>
          <w:rFonts w:asciiTheme="minorHAnsi" w:eastAsia="Times New Roman" w:hAnsiTheme="minorHAnsi" w:cstheme="minorHAnsi"/>
          <w:color w:val="000000"/>
          <w:sz w:val="24"/>
          <w:szCs w:val="24"/>
        </w:rPr>
      </w:pPr>
      <w:r w:rsidRPr="00E77ADC">
        <w:rPr>
          <w:rFonts w:asciiTheme="minorHAnsi" w:eastAsia="Times New Roman" w:hAnsiTheme="minorHAnsi" w:cstheme="minorHAnsi"/>
          <w:color w:val="000000"/>
          <w:sz w:val="24"/>
          <w:szCs w:val="24"/>
        </w:rPr>
        <w:t>Care for a family member with a serious health condition;</w:t>
      </w:r>
    </w:p>
    <w:p w:rsidR="004C3C9C" w:rsidRPr="00E77ADC" w:rsidRDefault="004C3C9C" w:rsidP="00E77ADC">
      <w:pPr>
        <w:pStyle w:val="ListParagraph"/>
        <w:numPr>
          <w:ilvl w:val="0"/>
          <w:numId w:val="5"/>
        </w:numPr>
        <w:spacing w:after="168" w:line="348" w:lineRule="atLeast"/>
        <w:ind w:right="375"/>
        <w:textAlignment w:val="baseline"/>
        <w:rPr>
          <w:rFonts w:asciiTheme="minorHAnsi" w:eastAsia="Times New Roman" w:hAnsiTheme="minorHAnsi" w:cstheme="minorHAnsi"/>
          <w:color w:val="000000"/>
          <w:sz w:val="24"/>
          <w:szCs w:val="24"/>
        </w:rPr>
      </w:pPr>
      <w:r w:rsidRPr="00E77ADC">
        <w:rPr>
          <w:rFonts w:asciiTheme="minorHAnsi" w:eastAsia="Times New Roman" w:hAnsiTheme="minorHAnsi" w:cstheme="minorHAnsi"/>
          <w:color w:val="000000"/>
          <w:sz w:val="24"/>
          <w:szCs w:val="24"/>
        </w:rPr>
        <w:t>Assist loved ones when a family member is deployed in a foreign country on active military service.</w:t>
      </w:r>
    </w:p>
    <w:p w:rsidR="004C3C9C" w:rsidRPr="004C3C9C" w:rsidRDefault="004C3C9C" w:rsidP="00837942">
      <w:pPr>
        <w:spacing w:after="300" w:line="240" w:lineRule="auto"/>
        <w:textAlignment w:val="baseline"/>
        <w:rPr>
          <w:rFonts w:asciiTheme="minorHAnsi" w:eastAsia="Times New Roman" w:hAnsiTheme="minorHAnsi" w:cstheme="minorHAnsi"/>
          <w:color w:val="000000"/>
          <w:sz w:val="24"/>
          <w:szCs w:val="24"/>
        </w:rPr>
      </w:pPr>
      <w:r w:rsidRPr="004C3C9C">
        <w:rPr>
          <w:rFonts w:asciiTheme="minorHAnsi" w:eastAsia="Times New Roman" w:hAnsiTheme="minorHAnsi" w:cstheme="minorHAnsi"/>
          <w:color w:val="000000"/>
          <w:sz w:val="24"/>
          <w:szCs w:val="24"/>
        </w:rPr>
        <w:t>Eligible employees who work at Community Colleges (on New York City Payroll) are covered under New York City’s Paid Family Leave Insurance Policy provided by MetLife.  Eligible employees who work at Senior Colleges (on New York State Payroll) are covered under a Paid Family Leave Insurance Policy provided by the Standard.</w:t>
      </w:r>
    </w:p>
    <w:p w:rsidR="004C3C9C" w:rsidRDefault="00776D50" w:rsidP="00776D50">
      <w:pPr>
        <w:spacing w:after="300" w:line="240" w:lineRule="auto"/>
        <w:ind w:left="720" w:firstLine="720"/>
        <w:textAlignment w:val="baseline"/>
        <w:rPr>
          <w:rFonts w:asciiTheme="minorHAnsi" w:eastAsia="Times New Roman" w:hAnsiTheme="minorHAnsi" w:cstheme="minorHAnsi"/>
          <w:color w:val="000000"/>
          <w:sz w:val="24"/>
          <w:szCs w:val="24"/>
        </w:rPr>
      </w:pPr>
      <w:bookmarkStart w:id="0" w:name="_GoBack"/>
      <w:r>
        <w:rPr>
          <w:rFonts w:asciiTheme="minorHAnsi" w:eastAsia="Times New Roman" w:hAnsiTheme="minorHAnsi" w:cstheme="minorHAnsi"/>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383540</wp:posOffset>
                </wp:positionV>
                <wp:extent cx="7543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441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2pt" to="66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H6tQEAALcDAAAOAAAAZHJzL2Uyb0RvYy54bWysU9uO0zAQfUfiHyy/06TLbRU13Yeu4AVB&#10;xS4f4HXGjYXtscamTf+esdtmESC0WvHi+HLOzJwzk9XN5J3YAyWLoZfLRSsFBI2DDbtefrv/8Opa&#10;ipRVGJTDAL08QpI365cvVofYwRWO6AYgwUFC6g6xl2POsWuapEfwKi0wQuBHg+RV5iPtmoHUgaN7&#10;11y17bvmgDREQg0p8e3t6VGua3xjQOcvxiTIwvWSa8t1pbo+lLVZr1S3IxVHq89lqGdU4ZUNnHQO&#10;dauyEj/I/hHKW02Y0OSFRt+gMVZD1cBqlu1vau5GFaFqYXNSnG1K/y+s/rzfkrAD906KoDy36C6T&#10;srsxiw2GwAYiiWXx6RBTx/BN2NL5lOKWiujJkC9fliOm6u1x9hamLDRfvn/75vV1yy3Ql7fmkRgp&#10;5Y+AXpRNL50NRbbq1P5TypyMoRcIH0ohp9R1l48OCtiFr2BYCidbVnYdItg4EnvF7R++VxkcqyIL&#10;xVjnZlL7b9IZW2hQB+upxBldM2LIM9HbgPS3rHm6lGpO+Ivqk9Yi+wGHY21EtYOno7p0nuQyfr+e&#10;K/3xf1v/BAAA//8DAFBLAwQUAAYACAAAACEAqSA9sN0AAAAKAQAADwAAAGRycy9kb3ducmV2Lnht&#10;bEyPwU7DMBBE70j8g7VI3KhDW0IV4lRVJYS4IJrSuxu7TsBeR7aThr9nKw5wnNnR7JtyPTnLRh1i&#10;51HA/SwDprHxqkMj4GP/fLcCFpNEJa1HLeBbR1hX11elLJQ/406PdTKMSjAWUkCbUl9wHptWOxln&#10;vtdIt5MPTiaSwXAV5JnKneXzLMu5kx3Sh1b2etvq5qsenAD7GsaD2ZpNHF52ef35fpq/7Uchbm+m&#10;zROwpKf0F4YLPqFDRUxHP6CKzJJePtKWJCDPlsAugcXigZzjr8Orkv+fUP0AAAD//wMAUEsBAi0A&#10;FAAGAAgAAAAhALaDOJL+AAAA4QEAABMAAAAAAAAAAAAAAAAAAAAAAFtDb250ZW50X1R5cGVzXS54&#10;bWxQSwECLQAUAAYACAAAACEAOP0h/9YAAACUAQAACwAAAAAAAAAAAAAAAAAvAQAAX3JlbHMvLnJl&#10;bHNQSwECLQAUAAYACAAAACEAlZ7R+rUBAAC3AwAADgAAAAAAAAAAAAAAAAAuAgAAZHJzL2Uyb0Rv&#10;Yy54bWxQSwECLQAUAAYACAAAACEAqSA9sN0AAAAKAQAADwAAAAAAAAAAAAAAAAAPBAAAZHJzL2Rv&#10;d25yZXYueG1sUEsFBgAAAAAEAAQA8wAAABkFAAAAAA==&#10;" strokecolor="black [3200]" strokeweight=".5pt">
                <v:stroke joinstyle="miter"/>
              </v:line>
            </w:pict>
          </mc:Fallback>
        </mc:AlternateContent>
      </w:r>
      <w:bookmarkEnd w:id="0"/>
      <w:r w:rsidR="004C3C9C" w:rsidRPr="004C3C9C">
        <w:rPr>
          <w:rFonts w:asciiTheme="minorHAnsi" w:eastAsia="Times New Roman" w:hAnsiTheme="minorHAnsi" w:cstheme="minorHAnsi"/>
          <w:color w:val="000000"/>
          <w:sz w:val="24"/>
          <w:szCs w:val="24"/>
        </w:rPr>
        <w:t>For more information on the PFL benefits, eligibility, cost and how to file a claim, follow the links below for more information.</w:t>
      </w:r>
    </w:p>
    <w:p w:rsidR="00776D50" w:rsidRPr="004C3C9C" w:rsidRDefault="00776D50" w:rsidP="00776D50">
      <w:pPr>
        <w:spacing w:after="300" w:line="240" w:lineRule="auto"/>
        <w:ind w:left="720" w:firstLine="720"/>
        <w:textAlignment w:val="baseline"/>
        <w:rPr>
          <w:rFonts w:asciiTheme="minorHAnsi" w:eastAsia="Times New Roman" w:hAnsiTheme="minorHAnsi" w:cstheme="minorHAnsi"/>
          <w:color w:val="000000"/>
          <w:sz w:val="24"/>
          <w:szCs w:val="24"/>
        </w:rPr>
      </w:pPr>
    </w:p>
    <w:p w:rsidR="004C3C9C" w:rsidRPr="00E77ADC" w:rsidRDefault="001326C6" w:rsidP="006A5474">
      <w:pPr>
        <w:pStyle w:val="Heading1"/>
        <w15:collapsed/>
        <w:rPr>
          <w:rStyle w:val="Strong"/>
          <w:rFonts w:asciiTheme="minorHAnsi" w:hAnsiTheme="minorHAnsi" w:cstheme="minorHAnsi"/>
          <w:b w:val="0"/>
          <w:bCs w:val="0"/>
          <w:color w:val="000000" w:themeColor="text1"/>
          <w:sz w:val="24"/>
          <w:szCs w:val="24"/>
        </w:rPr>
      </w:pPr>
      <w:r w:rsidRPr="00E77ADC">
        <w:rPr>
          <w:rFonts w:asciiTheme="minorHAnsi" w:hAnsiTheme="minorHAnsi" w:cstheme="minorHAnsi"/>
          <w:b/>
          <w:color w:val="000000" w:themeColor="text1"/>
          <w:sz w:val="24"/>
          <w:szCs w:val="24"/>
        </w:rPr>
        <w:t>Classified Staff (NYC)</w:t>
      </w:r>
      <w:r w:rsidR="006350C1" w:rsidRPr="00E77ADC">
        <w:rPr>
          <w:rFonts w:asciiTheme="minorHAnsi" w:hAnsiTheme="minorHAnsi" w:cstheme="minorHAnsi"/>
          <w:b/>
          <w:color w:val="000000" w:themeColor="text1"/>
          <w:sz w:val="24"/>
          <w:szCs w:val="24"/>
        </w:rPr>
        <w:t xml:space="preserve"> </w:t>
      </w:r>
    </w:p>
    <w:p w:rsidR="006350C1" w:rsidRPr="004C3C9C" w:rsidRDefault="006350C1" w:rsidP="004C3C9C">
      <w:pPr>
        <w:pStyle w:val="NoSpacing"/>
        <w:rPr>
          <w:rStyle w:val="Strong"/>
          <w:b w:val="0"/>
        </w:rPr>
      </w:pPr>
      <w:r w:rsidRPr="004C3C9C">
        <w:rPr>
          <w:rStyle w:val="Strong"/>
          <w:b w:val="0"/>
        </w:rPr>
        <w:t>As of January 8, 2020, members of the Classified Staff in certain titles became eligible for Paid Family Leave (PFL) Benefits.  This may entitle employees to take up to twelve weeks of Paid Family Leave (PFL) for one of the following events:</w:t>
      </w:r>
    </w:p>
    <w:p w:rsidR="006350C1" w:rsidRPr="004C3C9C" w:rsidRDefault="006350C1" w:rsidP="004C3C9C">
      <w:pPr>
        <w:pStyle w:val="ListParagraph"/>
        <w:numPr>
          <w:ilvl w:val="0"/>
          <w:numId w:val="2"/>
        </w:numPr>
        <w:rPr>
          <w:rStyle w:val="Strong"/>
          <w:b w:val="0"/>
        </w:rPr>
      </w:pPr>
      <w:r w:rsidRPr="004C3C9C">
        <w:rPr>
          <w:rStyle w:val="Strong"/>
          <w:b w:val="0"/>
        </w:rPr>
        <w:t>Bond with a newly born, adopted or fostered child</w:t>
      </w:r>
    </w:p>
    <w:p w:rsidR="006350C1" w:rsidRPr="004C3C9C" w:rsidRDefault="006350C1" w:rsidP="004C3C9C">
      <w:pPr>
        <w:pStyle w:val="ListParagraph"/>
        <w:numPr>
          <w:ilvl w:val="0"/>
          <w:numId w:val="2"/>
        </w:numPr>
        <w:rPr>
          <w:rStyle w:val="Strong"/>
          <w:b w:val="0"/>
        </w:rPr>
      </w:pPr>
      <w:r w:rsidRPr="004C3C9C">
        <w:rPr>
          <w:rStyle w:val="Strong"/>
          <w:b w:val="0"/>
        </w:rPr>
        <w:t>Care for a family member with a serious health condition, or</w:t>
      </w:r>
    </w:p>
    <w:p w:rsidR="006350C1" w:rsidRPr="004C3C9C" w:rsidRDefault="006350C1" w:rsidP="004C3C9C">
      <w:pPr>
        <w:pStyle w:val="ListParagraph"/>
        <w:numPr>
          <w:ilvl w:val="0"/>
          <w:numId w:val="2"/>
        </w:numPr>
        <w:rPr>
          <w:rStyle w:val="Strong"/>
          <w:b w:val="0"/>
        </w:rPr>
      </w:pPr>
      <w:r w:rsidRPr="004C3C9C">
        <w:rPr>
          <w:rStyle w:val="Strong"/>
          <w:b w:val="0"/>
        </w:rPr>
        <w:t>Assist loved ones when a spouse, domestic partner, child or parent is deployed abroad on active military service.</w:t>
      </w:r>
    </w:p>
    <w:p w:rsidR="006350C1" w:rsidRPr="004C3C9C" w:rsidRDefault="006350C1" w:rsidP="006350C1">
      <w:pPr>
        <w:rPr>
          <w:rStyle w:val="Strong"/>
          <w:b w:val="0"/>
        </w:rPr>
      </w:pPr>
      <w:r w:rsidRPr="004C3C9C">
        <w:rPr>
          <w:rStyle w:val="Strong"/>
          <w:b w:val="0"/>
        </w:rPr>
        <w:t>For more information please see the following Statement of Rights and Notices:</w:t>
      </w:r>
    </w:p>
    <w:p w:rsidR="006350C1" w:rsidRPr="004C3C9C" w:rsidRDefault="00257737" w:rsidP="004C3C9C">
      <w:pPr>
        <w:pStyle w:val="ListParagraph"/>
        <w:numPr>
          <w:ilvl w:val="0"/>
          <w:numId w:val="3"/>
        </w:numPr>
        <w:rPr>
          <w:rStyle w:val="Strong"/>
          <w:b w:val="0"/>
        </w:rPr>
      </w:pPr>
      <w:hyperlink r:id="rId7" w:history="1">
        <w:r w:rsidR="006350C1" w:rsidRPr="004C3C9C">
          <w:rPr>
            <w:rStyle w:val="Hyperlink"/>
          </w:rPr>
          <w:t>2021 Statement of Rights for Paid Family Leave – (Classified Employees)</w:t>
        </w:r>
      </w:hyperlink>
    </w:p>
    <w:p w:rsidR="006350C1" w:rsidRPr="004C3C9C" w:rsidRDefault="00257737" w:rsidP="004C3C9C">
      <w:pPr>
        <w:pStyle w:val="ListParagraph"/>
        <w:numPr>
          <w:ilvl w:val="0"/>
          <w:numId w:val="3"/>
        </w:numPr>
        <w:rPr>
          <w:rStyle w:val="Strong"/>
          <w:b w:val="0"/>
        </w:rPr>
      </w:pPr>
      <w:hyperlink r:id="rId8" w:history="1">
        <w:r w:rsidR="006350C1" w:rsidRPr="00E77ADC">
          <w:rPr>
            <w:rStyle w:val="Hyperlink"/>
          </w:rPr>
          <w:t>Insurance Coverage Notice to Employees</w:t>
        </w:r>
      </w:hyperlink>
    </w:p>
    <w:p w:rsidR="006350C1" w:rsidRPr="004C3C9C" w:rsidRDefault="00257737" w:rsidP="004C3C9C">
      <w:pPr>
        <w:pStyle w:val="ListParagraph"/>
        <w:numPr>
          <w:ilvl w:val="0"/>
          <w:numId w:val="3"/>
        </w:numPr>
        <w:rPr>
          <w:rStyle w:val="Strong"/>
          <w:b w:val="0"/>
        </w:rPr>
      </w:pPr>
      <w:hyperlink r:id="rId9" w:history="1">
        <w:r w:rsidR="006350C1" w:rsidRPr="00E77ADC">
          <w:rPr>
            <w:rStyle w:val="Hyperlink"/>
          </w:rPr>
          <w:t>List of Titles Covered By PFL</w:t>
        </w:r>
      </w:hyperlink>
    </w:p>
    <w:p w:rsidR="006350C1" w:rsidRPr="004C3C9C" w:rsidRDefault="00257737" w:rsidP="004C3C9C">
      <w:pPr>
        <w:pStyle w:val="ListParagraph"/>
        <w:numPr>
          <w:ilvl w:val="0"/>
          <w:numId w:val="3"/>
        </w:numPr>
        <w:rPr>
          <w:rStyle w:val="Strong"/>
          <w:b w:val="0"/>
        </w:rPr>
      </w:pPr>
      <w:hyperlink r:id="rId10" w:history="1">
        <w:r w:rsidR="006350C1" w:rsidRPr="00E77ADC">
          <w:rPr>
            <w:rStyle w:val="Hyperlink"/>
          </w:rPr>
          <w:t>Waiver Notice</w:t>
        </w:r>
      </w:hyperlink>
    </w:p>
    <w:p w:rsidR="006350C1" w:rsidRPr="004C3C9C" w:rsidRDefault="00257737" w:rsidP="004C3C9C">
      <w:pPr>
        <w:pStyle w:val="ListParagraph"/>
        <w:numPr>
          <w:ilvl w:val="0"/>
          <w:numId w:val="3"/>
        </w:numPr>
        <w:rPr>
          <w:rStyle w:val="Strong"/>
          <w:b w:val="0"/>
        </w:rPr>
      </w:pPr>
      <w:hyperlink r:id="rId11" w:history="1">
        <w:r w:rsidR="006350C1" w:rsidRPr="00E77ADC">
          <w:rPr>
            <w:rStyle w:val="Hyperlink"/>
          </w:rPr>
          <w:t>Claim Form: Bonding with Children</w:t>
        </w:r>
      </w:hyperlink>
    </w:p>
    <w:p w:rsidR="006350C1" w:rsidRPr="004C3C9C" w:rsidRDefault="00257737" w:rsidP="004C3C9C">
      <w:pPr>
        <w:pStyle w:val="ListParagraph"/>
        <w:numPr>
          <w:ilvl w:val="0"/>
          <w:numId w:val="3"/>
        </w:numPr>
        <w:rPr>
          <w:rStyle w:val="Strong"/>
          <w:b w:val="0"/>
        </w:rPr>
      </w:pPr>
      <w:hyperlink r:id="rId12" w:history="1">
        <w:r w:rsidR="006350C1" w:rsidRPr="00E77ADC">
          <w:rPr>
            <w:rStyle w:val="Hyperlink"/>
          </w:rPr>
          <w:t>Claim Form: Care for Family Member</w:t>
        </w:r>
      </w:hyperlink>
    </w:p>
    <w:p w:rsidR="00667635" w:rsidRDefault="00257737" w:rsidP="004C3C9C">
      <w:pPr>
        <w:pStyle w:val="ListParagraph"/>
        <w:numPr>
          <w:ilvl w:val="0"/>
          <w:numId w:val="3"/>
        </w:numPr>
        <w:rPr>
          <w:rStyle w:val="Strong"/>
          <w:b w:val="0"/>
        </w:rPr>
      </w:pPr>
      <w:hyperlink r:id="rId13" w:history="1">
        <w:r w:rsidR="006350C1" w:rsidRPr="00E77ADC">
          <w:rPr>
            <w:rStyle w:val="Hyperlink"/>
          </w:rPr>
          <w:t>Claim Form: Military</w:t>
        </w:r>
      </w:hyperlink>
    </w:p>
    <w:p w:rsidR="00E77ADC" w:rsidRDefault="00E77ADC" w:rsidP="00E77ADC">
      <w:pPr>
        <w:rPr>
          <w:rStyle w:val="Strong"/>
          <w:b w:val="0"/>
        </w:rPr>
      </w:pPr>
    </w:p>
    <w:p w:rsidR="00E77ADC" w:rsidRPr="00E77ADC" w:rsidRDefault="00E77ADC" w:rsidP="00852E47">
      <w:pPr>
        <w:pStyle w:val="Heading1"/>
        <w15:collapsed/>
        <w:rPr>
          <w:rFonts w:asciiTheme="minorHAnsi" w:hAnsiTheme="minorHAnsi" w:cstheme="minorHAnsi"/>
          <w:b/>
          <w:i/>
          <w:iCs/>
          <w:color w:val="000000" w:themeColor="text1"/>
          <w:sz w:val="24"/>
          <w:szCs w:val="24"/>
        </w:rPr>
      </w:pPr>
      <w:bookmarkStart w:id="1" w:name="_Hlk133334913"/>
      <w:r w:rsidRPr="00E77ADC">
        <w:rPr>
          <w:rFonts w:asciiTheme="minorHAnsi" w:hAnsiTheme="minorHAnsi" w:cstheme="minorHAnsi"/>
          <w:b/>
          <w:color w:val="000000" w:themeColor="text1"/>
          <w:sz w:val="24"/>
          <w:szCs w:val="24"/>
        </w:rPr>
        <w:t>PSC Employees </w:t>
      </w:r>
      <w:r w:rsidRPr="00E77ADC">
        <w:rPr>
          <w:rFonts w:asciiTheme="minorHAnsi" w:hAnsiTheme="minorHAnsi" w:cstheme="minorHAnsi"/>
          <w:b/>
          <w:i/>
          <w:iCs/>
          <w:color w:val="000000" w:themeColor="text1"/>
          <w:sz w:val="24"/>
          <w:szCs w:val="24"/>
        </w:rPr>
        <w:t>(NYC)</w:t>
      </w:r>
    </w:p>
    <w:p w:rsidR="00E77ADC" w:rsidRPr="00E77ADC" w:rsidRDefault="00E77ADC" w:rsidP="00E77ADC">
      <w:pPr>
        <w:rPr>
          <w:bCs/>
        </w:rPr>
      </w:pPr>
      <w:r w:rsidRPr="00E77ADC">
        <w:rPr>
          <w:bCs/>
        </w:rPr>
        <w:t>Pursuant to bargaining between the City University of New York (CUNY) and the Professional Staff Congress (PSC) PFL benefits will be available for PSC members at Community Colleges beginning April 11, 2021.</w:t>
      </w:r>
    </w:p>
    <w:p w:rsidR="00E77ADC" w:rsidRPr="00E77ADC" w:rsidRDefault="00257737" w:rsidP="00E77ADC">
      <w:pPr>
        <w:rPr>
          <w:bCs/>
        </w:rPr>
      </w:pPr>
      <w:hyperlink r:id="rId14" w:history="1">
        <w:r w:rsidR="00E77ADC" w:rsidRPr="00E77ADC">
          <w:rPr>
            <w:rStyle w:val="Hyperlink"/>
            <w:bCs/>
          </w:rPr>
          <w:t>2021 Statement of Rights for Paid Family Leave – PSC Represented Employees</w:t>
        </w:r>
      </w:hyperlink>
    </w:p>
    <w:p w:rsidR="00E77ADC" w:rsidRPr="00E77ADC" w:rsidRDefault="00257737" w:rsidP="00E77ADC">
      <w:pPr>
        <w:rPr>
          <w:bCs/>
        </w:rPr>
      </w:pPr>
      <w:hyperlink r:id="rId15" w:tgtFrame="_blank" w:history="1">
        <w:r w:rsidR="00E77ADC" w:rsidRPr="00E77ADC">
          <w:rPr>
            <w:rStyle w:val="Hyperlink"/>
            <w:bCs/>
          </w:rPr>
          <w:t>Paid Family Leave Guidelines for PSC Represented Employees</w:t>
        </w:r>
      </w:hyperlink>
    </w:p>
    <w:p w:rsidR="00E77ADC" w:rsidRPr="00E77ADC" w:rsidRDefault="00257737" w:rsidP="00E77ADC">
      <w:pPr>
        <w:rPr>
          <w:bCs/>
        </w:rPr>
      </w:pPr>
      <w:hyperlink r:id="rId16" w:history="1">
        <w:r w:rsidR="00E77ADC" w:rsidRPr="00E77ADC">
          <w:rPr>
            <w:rStyle w:val="Hyperlink"/>
            <w:bCs/>
          </w:rPr>
          <w:t>Insurance Coverage Notice to Employees</w:t>
        </w:r>
      </w:hyperlink>
    </w:p>
    <w:p w:rsidR="00E77ADC" w:rsidRPr="00E77ADC" w:rsidRDefault="00257737" w:rsidP="00E77ADC">
      <w:pPr>
        <w:rPr>
          <w:bCs/>
        </w:rPr>
      </w:pPr>
      <w:hyperlink r:id="rId17" w:tgtFrame="_blank" w:history="1">
        <w:r w:rsidR="00E77ADC" w:rsidRPr="00E77ADC">
          <w:rPr>
            <w:rStyle w:val="Hyperlink"/>
            <w:bCs/>
          </w:rPr>
          <w:t>Waiver Notice</w:t>
        </w:r>
      </w:hyperlink>
    </w:p>
    <w:p w:rsidR="00E77ADC" w:rsidRPr="00E77ADC" w:rsidRDefault="00257737" w:rsidP="00E77ADC">
      <w:pPr>
        <w:rPr>
          <w:bCs/>
        </w:rPr>
      </w:pPr>
      <w:hyperlink r:id="rId18" w:tgtFrame="_blank" w:history="1">
        <w:r w:rsidR="00E77ADC" w:rsidRPr="00E77ADC">
          <w:rPr>
            <w:rStyle w:val="Hyperlink"/>
            <w:bCs/>
          </w:rPr>
          <w:t>Claim Form: Bonding with Children</w:t>
        </w:r>
      </w:hyperlink>
    </w:p>
    <w:p w:rsidR="00E77ADC" w:rsidRPr="00E77ADC" w:rsidRDefault="00257737" w:rsidP="00E77ADC">
      <w:pPr>
        <w:rPr>
          <w:bCs/>
        </w:rPr>
      </w:pPr>
      <w:hyperlink r:id="rId19" w:tgtFrame="_blank" w:history="1">
        <w:r w:rsidR="00E77ADC" w:rsidRPr="00E77ADC">
          <w:rPr>
            <w:rStyle w:val="Hyperlink"/>
            <w:bCs/>
          </w:rPr>
          <w:t>Claim Form: Care for Family Member</w:t>
        </w:r>
      </w:hyperlink>
    </w:p>
    <w:p w:rsidR="00E77ADC" w:rsidRDefault="00257737" w:rsidP="00E77ADC">
      <w:pPr>
        <w:rPr>
          <w:bCs/>
        </w:rPr>
      </w:pPr>
      <w:hyperlink r:id="rId20" w:tgtFrame="_blank" w:history="1">
        <w:r w:rsidR="00E77ADC" w:rsidRPr="00E77ADC">
          <w:rPr>
            <w:rStyle w:val="Hyperlink"/>
            <w:bCs/>
          </w:rPr>
          <w:t>Claim Form: Military</w:t>
        </w:r>
      </w:hyperlink>
    </w:p>
    <w:p w:rsidR="00E77ADC" w:rsidRDefault="00E77ADC" w:rsidP="00E77ADC">
      <w:pPr>
        <w:rPr>
          <w:bCs/>
        </w:rPr>
      </w:pPr>
    </w:p>
    <w:p w:rsidR="00E77ADC" w:rsidRPr="00E77ADC" w:rsidRDefault="00E77ADC" w:rsidP="00237E7F">
      <w:pPr>
        <w:pStyle w:val="Heading1"/>
        <w15:collapsed/>
        <w:rPr>
          <w:rFonts w:asciiTheme="minorHAnsi" w:hAnsiTheme="minorHAnsi" w:cstheme="minorHAnsi"/>
          <w:b/>
          <w:color w:val="000000" w:themeColor="text1"/>
          <w:sz w:val="24"/>
          <w:szCs w:val="24"/>
        </w:rPr>
      </w:pPr>
      <w:r w:rsidRPr="00E77ADC">
        <w:rPr>
          <w:rFonts w:asciiTheme="minorHAnsi" w:hAnsiTheme="minorHAnsi" w:cstheme="minorHAnsi"/>
          <w:b/>
          <w:color w:val="000000" w:themeColor="text1"/>
          <w:sz w:val="24"/>
          <w:szCs w:val="24"/>
        </w:rPr>
        <w:t>ECP and CSM Employees </w:t>
      </w:r>
      <w:r w:rsidRPr="00E77ADC">
        <w:rPr>
          <w:rFonts w:asciiTheme="minorHAnsi" w:hAnsiTheme="minorHAnsi" w:cstheme="minorHAnsi"/>
          <w:b/>
          <w:i/>
          <w:iCs/>
          <w:color w:val="000000" w:themeColor="text1"/>
          <w:sz w:val="24"/>
          <w:szCs w:val="24"/>
        </w:rPr>
        <w:t>(NYC)</w:t>
      </w:r>
      <w:r w:rsidRPr="00E77ADC">
        <w:rPr>
          <w:rFonts w:asciiTheme="minorHAnsi" w:hAnsiTheme="minorHAnsi" w:cstheme="minorHAnsi"/>
          <w:b/>
          <w:color w:val="000000" w:themeColor="text1"/>
          <w:sz w:val="24"/>
          <w:szCs w:val="24"/>
        </w:rPr>
        <w:t> </w:t>
      </w:r>
    </w:p>
    <w:p w:rsidR="00E77ADC" w:rsidRPr="00E77ADC" w:rsidRDefault="00E77ADC" w:rsidP="00E77ADC">
      <w:pPr>
        <w:rPr>
          <w:bCs/>
        </w:rPr>
      </w:pPr>
      <w:r w:rsidRPr="00E77ADC">
        <w:rPr>
          <w:bCs/>
        </w:rPr>
        <w:t>Paid Family Leave Benefits are available for ECP and CSM members beginning May 19, 2022.</w:t>
      </w:r>
    </w:p>
    <w:p w:rsidR="00E77ADC" w:rsidRPr="00E77ADC" w:rsidRDefault="00257737" w:rsidP="00E77ADC">
      <w:pPr>
        <w:rPr>
          <w:bCs/>
        </w:rPr>
      </w:pPr>
      <w:hyperlink r:id="rId21" w:history="1">
        <w:r w:rsidR="00E77ADC" w:rsidRPr="00E77ADC">
          <w:rPr>
            <w:rStyle w:val="Hyperlink"/>
            <w:bCs/>
          </w:rPr>
          <w:t>Statement of Rights for Paid Family Leave</w:t>
        </w:r>
      </w:hyperlink>
    </w:p>
    <w:p w:rsidR="00E77ADC" w:rsidRPr="00E77ADC" w:rsidRDefault="00257737" w:rsidP="00E77ADC">
      <w:pPr>
        <w:rPr>
          <w:bCs/>
        </w:rPr>
      </w:pPr>
      <w:hyperlink r:id="rId22" w:history="1">
        <w:r w:rsidR="00E77ADC" w:rsidRPr="00E77ADC">
          <w:rPr>
            <w:rStyle w:val="Hyperlink"/>
            <w:bCs/>
          </w:rPr>
          <w:t>Insurance Coverage Notice to Employees</w:t>
        </w:r>
      </w:hyperlink>
    </w:p>
    <w:p w:rsidR="00E77ADC" w:rsidRPr="00E77ADC" w:rsidRDefault="00257737" w:rsidP="00E77ADC">
      <w:pPr>
        <w:rPr>
          <w:bCs/>
        </w:rPr>
      </w:pPr>
      <w:hyperlink r:id="rId23" w:history="1">
        <w:r w:rsidR="00E77ADC" w:rsidRPr="00E77ADC">
          <w:rPr>
            <w:rStyle w:val="Hyperlink"/>
            <w:bCs/>
          </w:rPr>
          <w:t>Claim Form: Bonding with Children</w:t>
        </w:r>
      </w:hyperlink>
    </w:p>
    <w:p w:rsidR="00E77ADC" w:rsidRPr="00E77ADC" w:rsidRDefault="00257737" w:rsidP="00E77ADC">
      <w:pPr>
        <w:rPr>
          <w:bCs/>
        </w:rPr>
      </w:pPr>
      <w:hyperlink r:id="rId24" w:history="1">
        <w:r w:rsidR="00E77ADC" w:rsidRPr="00E77ADC">
          <w:rPr>
            <w:rStyle w:val="Hyperlink"/>
            <w:bCs/>
          </w:rPr>
          <w:t>Claim Form: Care for a Family Member</w:t>
        </w:r>
      </w:hyperlink>
    </w:p>
    <w:p w:rsidR="00E77ADC" w:rsidRPr="00E77ADC" w:rsidRDefault="00257737" w:rsidP="00E77ADC">
      <w:pPr>
        <w:rPr>
          <w:bCs/>
        </w:rPr>
      </w:pPr>
      <w:hyperlink r:id="rId25" w:history="1">
        <w:r w:rsidR="00E77ADC" w:rsidRPr="00E77ADC">
          <w:rPr>
            <w:rStyle w:val="Hyperlink"/>
            <w:bCs/>
          </w:rPr>
          <w:t>Claim Form: Military</w:t>
        </w:r>
      </w:hyperlink>
    </w:p>
    <w:p w:rsidR="00E77ADC" w:rsidRDefault="00E77ADC" w:rsidP="00E77ADC">
      <w:pPr>
        <w:rPr>
          <w:bCs/>
        </w:rPr>
      </w:pPr>
    </w:p>
    <w:p w:rsidR="00E77ADC" w:rsidRDefault="00E77ADC" w:rsidP="00E77ADC">
      <w:pPr>
        <w:rPr>
          <w:bCs/>
        </w:rPr>
      </w:pPr>
    </w:p>
    <w:p w:rsidR="00E77ADC" w:rsidRDefault="00E77ADC" w:rsidP="00E77ADC">
      <w:pPr>
        <w:pStyle w:val="NoSpacing"/>
      </w:pPr>
    </w:p>
    <w:p w:rsidR="00E77ADC" w:rsidRDefault="00E77ADC" w:rsidP="00E77ADC">
      <w:pPr>
        <w:pStyle w:val="NoSpacing"/>
      </w:pPr>
    </w:p>
    <w:p w:rsidR="00E77ADC" w:rsidRPr="00E77ADC" w:rsidRDefault="00E77ADC" w:rsidP="00E77ADC">
      <w:pPr>
        <w:rPr>
          <w:bCs/>
        </w:rPr>
      </w:pPr>
    </w:p>
    <w:p w:rsidR="00E77ADC" w:rsidRDefault="00E77ADC" w:rsidP="00E77ADC">
      <w:pPr>
        <w:rPr>
          <w:rStyle w:val="Strong"/>
          <w:b w:val="0"/>
        </w:rPr>
      </w:pPr>
    </w:p>
    <w:bookmarkEnd w:id="1"/>
    <w:p w:rsidR="00E77ADC" w:rsidRDefault="00E77ADC" w:rsidP="00E77ADC">
      <w:pPr>
        <w:rPr>
          <w:rStyle w:val="Strong"/>
          <w:b w:val="0"/>
        </w:rPr>
      </w:pPr>
    </w:p>
    <w:sectPr w:rsidR="00E77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37" w:rsidRDefault="00257737" w:rsidP="006350C1">
      <w:pPr>
        <w:spacing w:after="0" w:line="240" w:lineRule="auto"/>
      </w:pPr>
      <w:r>
        <w:separator/>
      </w:r>
    </w:p>
  </w:endnote>
  <w:endnote w:type="continuationSeparator" w:id="0">
    <w:p w:rsidR="00257737" w:rsidRDefault="00257737" w:rsidP="0063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37" w:rsidRDefault="00257737" w:rsidP="006350C1">
      <w:pPr>
        <w:spacing w:after="0" w:line="240" w:lineRule="auto"/>
      </w:pPr>
      <w:r>
        <w:separator/>
      </w:r>
    </w:p>
  </w:footnote>
  <w:footnote w:type="continuationSeparator" w:id="0">
    <w:p w:rsidR="00257737" w:rsidRDefault="00257737" w:rsidP="00635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4345"/>
    <w:multiLevelType w:val="hybridMultilevel"/>
    <w:tmpl w:val="F672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04F0D"/>
    <w:multiLevelType w:val="hybridMultilevel"/>
    <w:tmpl w:val="C04CD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6538B4"/>
    <w:multiLevelType w:val="multilevel"/>
    <w:tmpl w:val="0CB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1936C4"/>
    <w:multiLevelType w:val="hybridMultilevel"/>
    <w:tmpl w:val="76C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E1CAE"/>
    <w:multiLevelType w:val="hybridMultilevel"/>
    <w:tmpl w:val="D58E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C6"/>
    <w:rsid w:val="001326C6"/>
    <w:rsid w:val="00237E7F"/>
    <w:rsid w:val="00257737"/>
    <w:rsid w:val="002C4AE5"/>
    <w:rsid w:val="002D7824"/>
    <w:rsid w:val="004C3C9C"/>
    <w:rsid w:val="004E12EE"/>
    <w:rsid w:val="0058634B"/>
    <w:rsid w:val="00601960"/>
    <w:rsid w:val="006350C1"/>
    <w:rsid w:val="006A5474"/>
    <w:rsid w:val="00776D50"/>
    <w:rsid w:val="007C38EB"/>
    <w:rsid w:val="00837942"/>
    <w:rsid w:val="00852E47"/>
    <w:rsid w:val="00A815FA"/>
    <w:rsid w:val="00AB5FA8"/>
    <w:rsid w:val="00AC200E"/>
    <w:rsid w:val="00E77ADC"/>
    <w:rsid w:val="00F7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901B-4F40-41BD-8618-959982E6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326C6"/>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
    <w:semiHidden/>
    <w:unhideWhenUsed/>
    <w:qFormat/>
    <w:rsid w:val="00E77A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26C6"/>
    <w:rPr>
      <w:rFonts w:ascii="Calibri Light" w:eastAsia="Times New Roman" w:hAnsi="Calibri Light" w:cs="Times New Roman"/>
      <w:color w:val="2F5496"/>
      <w:sz w:val="32"/>
      <w:szCs w:val="32"/>
    </w:rPr>
  </w:style>
  <w:style w:type="character" w:styleId="Strong">
    <w:name w:val="Strong"/>
    <w:uiPriority w:val="22"/>
    <w:qFormat/>
    <w:rsid w:val="001326C6"/>
    <w:rPr>
      <w:b/>
      <w:bCs/>
    </w:rPr>
  </w:style>
  <w:style w:type="paragraph" w:styleId="Header">
    <w:name w:val="header"/>
    <w:basedOn w:val="Normal"/>
    <w:link w:val="HeaderChar"/>
    <w:uiPriority w:val="99"/>
    <w:unhideWhenUsed/>
    <w:rsid w:val="006350C1"/>
    <w:pPr>
      <w:tabs>
        <w:tab w:val="center" w:pos="4680"/>
        <w:tab w:val="right" w:pos="9360"/>
      </w:tabs>
    </w:pPr>
  </w:style>
  <w:style w:type="character" w:customStyle="1" w:styleId="HeaderChar">
    <w:name w:val="Header Char"/>
    <w:basedOn w:val="DefaultParagraphFont"/>
    <w:link w:val="Header"/>
    <w:uiPriority w:val="99"/>
    <w:rsid w:val="006350C1"/>
    <w:rPr>
      <w:sz w:val="22"/>
      <w:szCs w:val="22"/>
    </w:rPr>
  </w:style>
  <w:style w:type="paragraph" w:styleId="Footer">
    <w:name w:val="footer"/>
    <w:basedOn w:val="Normal"/>
    <w:link w:val="FooterChar"/>
    <w:uiPriority w:val="99"/>
    <w:unhideWhenUsed/>
    <w:rsid w:val="006350C1"/>
    <w:pPr>
      <w:tabs>
        <w:tab w:val="center" w:pos="4680"/>
        <w:tab w:val="right" w:pos="9360"/>
      </w:tabs>
    </w:pPr>
  </w:style>
  <w:style w:type="character" w:customStyle="1" w:styleId="FooterChar">
    <w:name w:val="Footer Char"/>
    <w:basedOn w:val="DefaultParagraphFont"/>
    <w:link w:val="Footer"/>
    <w:uiPriority w:val="99"/>
    <w:rsid w:val="006350C1"/>
    <w:rPr>
      <w:sz w:val="22"/>
      <w:szCs w:val="22"/>
    </w:rPr>
  </w:style>
  <w:style w:type="paragraph" w:styleId="NoSpacing">
    <w:name w:val="No Spacing"/>
    <w:uiPriority w:val="1"/>
    <w:qFormat/>
    <w:rsid w:val="004C3C9C"/>
    <w:rPr>
      <w:sz w:val="22"/>
      <w:szCs w:val="22"/>
    </w:rPr>
  </w:style>
  <w:style w:type="paragraph" w:styleId="BalloonText">
    <w:name w:val="Balloon Text"/>
    <w:basedOn w:val="Normal"/>
    <w:link w:val="BalloonTextChar"/>
    <w:uiPriority w:val="99"/>
    <w:semiHidden/>
    <w:unhideWhenUsed/>
    <w:rsid w:val="004C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9C"/>
    <w:rPr>
      <w:rFonts w:ascii="Segoe UI" w:hAnsi="Segoe UI" w:cs="Segoe UI"/>
      <w:sz w:val="18"/>
      <w:szCs w:val="18"/>
    </w:rPr>
  </w:style>
  <w:style w:type="character" w:styleId="Hyperlink">
    <w:name w:val="Hyperlink"/>
    <w:basedOn w:val="DefaultParagraphFont"/>
    <w:uiPriority w:val="99"/>
    <w:unhideWhenUsed/>
    <w:rsid w:val="004C3C9C"/>
    <w:rPr>
      <w:color w:val="0563C1" w:themeColor="hyperlink"/>
      <w:u w:val="single"/>
    </w:rPr>
  </w:style>
  <w:style w:type="character" w:styleId="UnresolvedMention">
    <w:name w:val="Unresolved Mention"/>
    <w:basedOn w:val="DefaultParagraphFont"/>
    <w:uiPriority w:val="99"/>
    <w:semiHidden/>
    <w:unhideWhenUsed/>
    <w:rsid w:val="004C3C9C"/>
    <w:rPr>
      <w:color w:val="605E5C"/>
      <w:shd w:val="clear" w:color="auto" w:fill="E1DFDD"/>
    </w:rPr>
  </w:style>
  <w:style w:type="paragraph" w:styleId="ListParagraph">
    <w:name w:val="List Paragraph"/>
    <w:basedOn w:val="Normal"/>
    <w:uiPriority w:val="34"/>
    <w:qFormat/>
    <w:rsid w:val="004C3C9C"/>
    <w:pPr>
      <w:ind w:left="720"/>
      <w:contextualSpacing/>
    </w:pPr>
  </w:style>
  <w:style w:type="character" w:customStyle="1" w:styleId="Heading4Char">
    <w:name w:val="Heading 4 Char"/>
    <w:basedOn w:val="DefaultParagraphFont"/>
    <w:link w:val="Heading4"/>
    <w:uiPriority w:val="9"/>
    <w:semiHidden/>
    <w:rsid w:val="00E77ADC"/>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266">
      <w:bodyDiv w:val="1"/>
      <w:marLeft w:val="0"/>
      <w:marRight w:val="0"/>
      <w:marTop w:val="0"/>
      <w:marBottom w:val="0"/>
      <w:divBdr>
        <w:top w:val="none" w:sz="0" w:space="0" w:color="auto"/>
        <w:left w:val="none" w:sz="0" w:space="0" w:color="auto"/>
        <w:bottom w:val="none" w:sz="0" w:space="0" w:color="auto"/>
        <w:right w:val="none" w:sz="0" w:space="0" w:color="auto"/>
      </w:divBdr>
    </w:div>
    <w:div w:id="97648812">
      <w:bodyDiv w:val="1"/>
      <w:marLeft w:val="0"/>
      <w:marRight w:val="0"/>
      <w:marTop w:val="0"/>
      <w:marBottom w:val="0"/>
      <w:divBdr>
        <w:top w:val="none" w:sz="0" w:space="0" w:color="auto"/>
        <w:left w:val="none" w:sz="0" w:space="0" w:color="auto"/>
        <w:bottom w:val="none" w:sz="0" w:space="0" w:color="auto"/>
        <w:right w:val="none" w:sz="0" w:space="0" w:color="auto"/>
      </w:divBdr>
    </w:div>
    <w:div w:id="244412510">
      <w:bodyDiv w:val="1"/>
      <w:marLeft w:val="0"/>
      <w:marRight w:val="0"/>
      <w:marTop w:val="0"/>
      <w:marBottom w:val="0"/>
      <w:divBdr>
        <w:top w:val="none" w:sz="0" w:space="0" w:color="auto"/>
        <w:left w:val="none" w:sz="0" w:space="0" w:color="auto"/>
        <w:bottom w:val="none" w:sz="0" w:space="0" w:color="auto"/>
        <w:right w:val="none" w:sz="0" w:space="0" w:color="auto"/>
      </w:divBdr>
    </w:div>
    <w:div w:id="661854687">
      <w:bodyDiv w:val="1"/>
      <w:marLeft w:val="0"/>
      <w:marRight w:val="0"/>
      <w:marTop w:val="0"/>
      <w:marBottom w:val="0"/>
      <w:divBdr>
        <w:top w:val="none" w:sz="0" w:space="0" w:color="auto"/>
        <w:left w:val="none" w:sz="0" w:space="0" w:color="auto"/>
        <w:bottom w:val="none" w:sz="0" w:space="0" w:color="auto"/>
        <w:right w:val="none" w:sz="0" w:space="0" w:color="auto"/>
      </w:divBdr>
    </w:div>
    <w:div w:id="725449392">
      <w:bodyDiv w:val="1"/>
      <w:marLeft w:val="0"/>
      <w:marRight w:val="0"/>
      <w:marTop w:val="0"/>
      <w:marBottom w:val="0"/>
      <w:divBdr>
        <w:top w:val="none" w:sz="0" w:space="0" w:color="auto"/>
        <w:left w:val="none" w:sz="0" w:space="0" w:color="auto"/>
        <w:bottom w:val="none" w:sz="0" w:space="0" w:color="auto"/>
        <w:right w:val="none" w:sz="0" w:space="0" w:color="auto"/>
      </w:divBdr>
      <w:divsChild>
        <w:div w:id="847215918">
          <w:marLeft w:val="0"/>
          <w:marRight w:val="0"/>
          <w:marTop w:val="0"/>
          <w:marBottom w:val="525"/>
          <w:divBdr>
            <w:top w:val="none" w:sz="0" w:space="0" w:color="auto"/>
            <w:left w:val="none" w:sz="0" w:space="0" w:color="auto"/>
            <w:bottom w:val="none" w:sz="0" w:space="0" w:color="auto"/>
            <w:right w:val="none" w:sz="0" w:space="0" w:color="auto"/>
          </w:divBdr>
          <w:divsChild>
            <w:div w:id="1910266152">
              <w:marLeft w:val="0"/>
              <w:marRight w:val="0"/>
              <w:marTop w:val="0"/>
              <w:marBottom w:val="0"/>
              <w:divBdr>
                <w:top w:val="none" w:sz="0" w:space="0" w:color="auto"/>
                <w:left w:val="none" w:sz="0" w:space="0" w:color="auto"/>
                <w:bottom w:val="none" w:sz="0" w:space="0" w:color="auto"/>
                <w:right w:val="none" w:sz="0" w:space="0" w:color="auto"/>
              </w:divBdr>
            </w:div>
            <w:div w:id="1776830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4945766">
      <w:bodyDiv w:val="1"/>
      <w:marLeft w:val="0"/>
      <w:marRight w:val="0"/>
      <w:marTop w:val="0"/>
      <w:marBottom w:val="0"/>
      <w:divBdr>
        <w:top w:val="none" w:sz="0" w:space="0" w:color="auto"/>
        <w:left w:val="none" w:sz="0" w:space="0" w:color="auto"/>
        <w:bottom w:val="none" w:sz="0" w:space="0" w:color="auto"/>
        <w:right w:val="none" w:sz="0" w:space="0" w:color="auto"/>
      </w:divBdr>
    </w:div>
    <w:div w:id="1389957326">
      <w:bodyDiv w:val="1"/>
      <w:marLeft w:val="0"/>
      <w:marRight w:val="0"/>
      <w:marTop w:val="0"/>
      <w:marBottom w:val="0"/>
      <w:divBdr>
        <w:top w:val="none" w:sz="0" w:space="0" w:color="auto"/>
        <w:left w:val="none" w:sz="0" w:space="0" w:color="auto"/>
        <w:bottom w:val="none" w:sz="0" w:space="0" w:color="auto"/>
        <w:right w:val="none" w:sz="0" w:space="0" w:color="auto"/>
      </w:divBdr>
    </w:div>
    <w:div w:id="1976369311">
      <w:bodyDiv w:val="1"/>
      <w:marLeft w:val="0"/>
      <w:marRight w:val="0"/>
      <w:marTop w:val="0"/>
      <w:marBottom w:val="0"/>
      <w:divBdr>
        <w:top w:val="none" w:sz="0" w:space="0" w:color="auto"/>
        <w:left w:val="none" w:sz="0" w:space="0" w:color="auto"/>
        <w:bottom w:val="none" w:sz="0" w:space="0" w:color="auto"/>
        <w:right w:val="none" w:sz="0" w:space="0" w:color="auto"/>
      </w:divBdr>
    </w:div>
    <w:div w:id="20846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wp-content/uploads/sites/4/page-assets/about/administration/offices/hr/benefits/PFL-Notice-to-CC-Employees.pdf" TargetMode="External"/><Relationship Id="rId13" Type="http://schemas.openxmlformats.org/officeDocument/2006/relationships/hyperlink" Target="https://www.cuny.edu/wp-content/uploads/sites/4/media-assets/ML-PFL-NYS-Military-application-NYC.pdf" TargetMode="External"/><Relationship Id="rId18" Type="http://schemas.openxmlformats.org/officeDocument/2006/relationships/hyperlink" Target="https://www.cuny.edu/wp-content/uploads/sites/4/media-assets/ML-PFL-NYS-Bonding-application-NYC-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uny.edu/wp-content/uploads/sites/4/page-assets/about/administration/offices/hr/benefits/2022-PFL271S-PFL-Statement-Rights-Form.pdf" TargetMode="External"/><Relationship Id="rId7" Type="http://schemas.openxmlformats.org/officeDocument/2006/relationships/hyperlink" Target="https://www.cuny.edu/wp-content/uploads/sites/4/page-assets/about/administration/offices/hr/benefits/2021-Statement-of-Rights-Form.pdf" TargetMode="External"/><Relationship Id="rId12" Type="http://schemas.openxmlformats.org/officeDocument/2006/relationships/hyperlink" Target="https://www.cuny.edu/wp-content/uploads/sites/4/media-assets/ML-PFL-NYS-Care-for-Family-Member-application-NYC.pdf" TargetMode="External"/><Relationship Id="rId17" Type="http://schemas.openxmlformats.org/officeDocument/2006/relationships/hyperlink" Target="https://www.cuny.edu/wp-content/uploads/sites/4/media-assets/PFLWaiver-2.pdf" TargetMode="External"/><Relationship Id="rId25" Type="http://schemas.openxmlformats.org/officeDocument/2006/relationships/hyperlink" Target="https://www.cuny.edu/wp-content/uploads/sites/4/page-assets/about/administration/offices/hr/benefits/Claim-Form-Military.pdf" TargetMode="External"/><Relationship Id="rId2" Type="http://schemas.openxmlformats.org/officeDocument/2006/relationships/styles" Target="styles.xml"/><Relationship Id="rId16" Type="http://schemas.openxmlformats.org/officeDocument/2006/relationships/hyperlink" Target="https://www.cuny.edu/wp-content/uploads/sites/4/page-assets/about/administration/offices/hr/benefits/28283961_PFL-Notice-to-CC-Employees.pdf" TargetMode="External"/><Relationship Id="rId20" Type="http://schemas.openxmlformats.org/officeDocument/2006/relationships/hyperlink" Target="https://www.cuny.edu/wp-content/uploads/sites/4/media-assets/ML-PFL-NYS-Military-application-NYC-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ny.edu/wp-content/uploads/sites/4/media-assets/ML-PFL-NYS-Bonding-application-NYC.pdf" TargetMode="External"/><Relationship Id="rId24" Type="http://schemas.openxmlformats.org/officeDocument/2006/relationships/hyperlink" Target="https://www.cuny.edu/wp-content/uploads/sites/4/page-assets/about/administration/offices/hr/benefits/Claim-Form-Care-Family-Member.pdf" TargetMode="External"/><Relationship Id="rId5" Type="http://schemas.openxmlformats.org/officeDocument/2006/relationships/footnotes" Target="footnotes.xml"/><Relationship Id="rId15" Type="http://schemas.openxmlformats.org/officeDocument/2006/relationships/hyperlink" Target="https://www.cuny.edu/wp-content/uploads/sites/4/media-assets/Paid-Family-Leave-Guidelines-for-PSC-2023.pdf" TargetMode="External"/><Relationship Id="rId23" Type="http://schemas.openxmlformats.org/officeDocument/2006/relationships/hyperlink" Target="https://www.cuny.edu/wp-content/uploads/sites/4/page-assets/about/administration/offices/hr/benefits/Claim-Form-Bonding.pdf" TargetMode="External"/><Relationship Id="rId10" Type="http://schemas.openxmlformats.org/officeDocument/2006/relationships/hyperlink" Target="https://www.cuny.edu/wp-content/uploads/sites/4/media-assets/CC-PFLWaiver.pdf" TargetMode="External"/><Relationship Id="rId19" Type="http://schemas.openxmlformats.org/officeDocument/2006/relationships/hyperlink" Target="https://www.cuny.edu/wp-content/uploads/sites/4/media-assets/ML-PFL-NYS-Care-for-Family-Member-application-NYC-1.pdf" TargetMode="External"/><Relationship Id="rId4" Type="http://schemas.openxmlformats.org/officeDocument/2006/relationships/webSettings" Target="webSettings.xml"/><Relationship Id="rId9" Type="http://schemas.openxmlformats.org/officeDocument/2006/relationships/hyperlink" Target="https://www.cuny.edu/wp-content/uploads/sites/4/media-assets/CC-PFL-Title-CBU-List-updated-4-01-23.pdf" TargetMode="External"/><Relationship Id="rId14" Type="http://schemas.openxmlformats.org/officeDocument/2006/relationships/hyperlink" Target="https://www.cuny.edu/wp-content/uploads/sites/4/page-assets/about/administration/offices/hr/benefits/2021-Statement-of-Rights-Form-1.pdf" TargetMode="External"/><Relationship Id="rId22" Type="http://schemas.openxmlformats.org/officeDocument/2006/relationships/hyperlink" Target="https://www.cuny.edu/wp-content/uploads/sites/4/page-assets/about/administration/offices/hr/benefits/Insurance-Coverage-Employe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4315</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Mazzola</dc:creator>
  <cp:keywords/>
  <dc:description/>
  <cp:lastModifiedBy>Loriann Mazzola</cp:lastModifiedBy>
  <cp:revision>8</cp:revision>
  <dcterms:created xsi:type="dcterms:W3CDTF">2023-04-26T14:00:00Z</dcterms:created>
  <dcterms:modified xsi:type="dcterms:W3CDTF">2023-04-26T16:13:00Z</dcterms:modified>
</cp:coreProperties>
</file>