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1080" w14:textId="77777777" w:rsidR="00EA29AF" w:rsidRDefault="00EA29AF" w:rsidP="00EA29AF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 xml:space="preserve">OFFICE OF SPONSORED PROGRAMS </w:t>
      </w:r>
    </w:p>
    <w:p w14:paraId="2C7ED32C" w14:textId="77777777" w:rsidR="00EA29AF" w:rsidRPr="006F39B6" w:rsidRDefault="00EA29AF" w:rsidP="00EA29AF">
      <w:pPr>
        <w:jc w:val="center"/>
        <w:rPr>
          <w:rFonts w:cstheme="minorHAnsi"/>
        </w:rPr>
      </w:pPr>
      <w:r w:rsidRPr="00FB2591">
        <w:rPr>
          <w:rFonts w:cstheme="minorHAnsi"/>
          <w:b/>
          <w:bCs/>
          <w:sz w:val="40"/>
          <w:szCs w:val="40"/>
        </w:rPr>
        <w:t>BUDGET CHEAT SHEET</w:t>
      </w:r>
    </w:p>
    <w:p w14:paraId="1877FC34" w14:textId="77777777" w:rsidR="00EA29AF" w:rsidRPr="00337847" w:rsidRDefault="00EA29AF" w:rsidP="00EA29AF">
      <w:pPr>
        <w:jc w:val="center"/>
        <w:rPr>
          <w:rFonts w:cstheme="minorHAnsi"/>
          <w:b/>
          <w:bCs/>
        </w:rPr>
      </w:pPr>
      <w:r w:rsidRPr="00337847">
        <w:rPr>
          <w:rFonts w:cstheme="minorHAnsi"/>
          <w:b/>
          <w:bCs/>
        </w:rPr>
        <w:t>One-Pager</w:t>
      </w:r>
    </w:p>
    <w:p w14:paraId="4E1319BA" w14:textId="77777777" w:rsidR="00EA29AF" w:rsidRDefault="00EA29AF" w:rsidP="00EA29AF">
      <w:pPr>
        <w:rPr>
          <w:rFonts w:cstheme="minorHAnsi"/>
        </w:rPr>
      </w:pPr>
    </w:p>
    <w:p w14:paraId="11F3E245" w14:textId="12DD63B7" w:rsidR="00EA29AF" w:rsidRDefault="00EA29AF" w:rsidP="00EA29AF">
      <w:pPr>
        <w:rPr>
          <w:rFonts w:cstheme="minorHAnsi"/>
        </w:rPr>
      </w:pPr>
      <w:r>
        <w:rPr>
          <w:rFonts w:cstheme="minorHAnsi"/>
        </w:rPr>
        <w:t xml:space="preserve">Submit all proposal budgets to the Dean for Sponsored Programs for review </w:t>
      </w:r>
      <w:r w:rsidRPr="008440E1">
        <w:rPr>
          <w:rFonts w:cstheme="minorHAnsi"/>
          <w:b/>
          <w:bCs/>
        </w:rPr>
        <w:t>at least one week before</w:t>
      </w:r>
      <w:r>
        <w:rPr>
          <w:rFonts w:cstheme="minorHAnsi"/>
        </w:rPr>
        <w:t xml:space="preserve"> the proposal due date: </w:t>
      </w:r>
      <w:hyperlink r:id="rId9" w:history="1">
        <w:r w:rsidRPr="00FE0B3F">
          <w:rPr>
            <w:rStyle w:val="Hyperlink"/>
            <w:rFonts w:cstheme="minorHAnsi"/>
          </w:rPr>
          <w:t>Jeisenberg@bmcc.cuny.edu</w:t>
        </w:r>
      </w:hyperlink>
      <w:r>
        <w:rPr>
          <w:rFonts w:cstheme="minorHAnsi"/>
        </w:rPr>
        <w:t xml:space="preserve"> </w:t>
      </w:r>
    </w:p>
    <w:p w14:paraId="52471B14" w14:textId="0CE69F91" w:rsidR="008F3683" w:rsidRDefault="008F3683" w:rsidP="00EA29AF">
      <w:pPr>
        <w:rPr>
          <w:rFonts w:cstheme="minorHAn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333"/>
        <w:gridCol w:w="2333"/>
        <w:gridCol w:w="2338"/>
      </w:tblGrid>
      <w:tr w:rsidR="008F3683" w:rsidRPr="00903A03" w14:paraId="2448E504" w14:textId="77777777" w:rsidTr="008F3683">
        <w:tc>
          <w:tcPr>
            <w:tcW w:w="9355" w:type="dxa"/>
            <w:gridSpan w:val="4"/>
            <w:shd w:val="clear" w:color="auto" w:fill="D9E2F3" w:themeFill="accent1" w:themeFillTint="33"/>
          </w:tcPr>
          <w:p w14:paraId="18D4518A" w14:textId="29E14447" w:rsidR="008F3683" w:rsidRPr="00903A03" w:rsidRDefault="008F3683" w:rsidP="00493E1B">
            <w:pPr>
              <w:rPr>
                <w:b/>
                <w:bCs/>
              </w:rPr>
            </w:pPr>
            <w:r w:rsidRPr="00903A03">
              <w:rPr>
                <w:b/>
                <w:bCs/>
              </w:rPr>
              <w:t>Table 1. 3-Credit Reassigned Time</w:t>
            </w:r>
            <w:r w:rsidR="00CC240D">
              <w:rPr>
                <w:b/>
                <w:bCs/>
              </w:rPr>
              <w:t xml:space="preserve"> Rates</w:t>
            </w:r>
          </w:p>
        </w:tc>
      </w:tr>
      <w:tr w:rsidR="008F3683" w:rsidRPr="00903A03" w14:paraId="05F5F075" w14:textId="77777777" w:rsidTr="008F3683">
        <w:tc>
          <w:tcPr>
            <w:tcW w:w="2351" w:type="dxa"/>
            <w:shd w:val="clear" w:color="auto" w:fill="D9E2F3" w:themeFill="accent1" w:themeFillTint="33"/>
          </w:tcPr>
          <w:p w14:paraId="1B8681AE" w14:textId="77777777" w:rsidR="008F3683" w:rsidRPr="00903A03" w:rsidRDefault="008F3683" w:rsidP="00493E1B">
            <w:pPr>
              <w:jc w:val="center"/>
              <w:rPr>
                <w:b/>
                <w:bCs/>
              </w:rPr>
            </w:pPr>
            <w:r w:rsidRPr="00903A03">
              <w:rPr>
                <w:b/>
                <w:bCs/>
              </w:rPr>
              <w:t>As of</w:t>
            </w:r>
          </w:p>
        </w:tc>
        <w:tc>
          <w:tcPr>
            <w:tcW w:w="2333" w:type="dxa"/>
            <w:shd w:val="clear" w:color="auto" w:fill="D9E2F3" w:themeFill="accent1" w:themeFillTint="33"/>
          </w:tcPr>
          <w:p w14:paraId="12299EAB" w14:textId="67ECF82E" w:rsidR="008F3683" w:rsidRPr="00903A03" w:rsidRDefault="008F3683" w:rsidP="00493E1B">
            <w:pPr>
              <w:jc w:val="center"/>
              <w:rPr>
                <w:b/>
                <w:bCs/>
              </w:rPr>
            </w:pPr>
            <w:r w:rsidRPr="00903A03">
              <w:rPr>
                <w:b/>
                <w:bCs/>
              </w:rPr>
              <w:t>3</w:t>
            </w:r>
            <w:r>
              <w:rPr>
                <w:b/>
                <w:bCs/>
              </w:rPr>
              <w:t>-C</w:t>
            </w:r>
            <w:r w:rsidRPr="00903A03">
              <w:rPr>
                <w:b/>
                <w:bCs/>
              </w:rPr>
              <w:t>redit Release</w:t>
            </w:r>
          </w:p>
        </w:tc>
        <w:tc>
          <w:tcPr>
            <w:tcW w:w="2333" w:type="dxa"/>
            <w:shd w:val="clear" w:color="auto" w:fill="D9E2F3" w:themeFill="accent1" w:themeFillTint="33"/>
          </w:tcPr>
          <w:p w14:paraId="61B8D146" w14:textId="58C2F3F3" w:rsidR="008F3683" w:rsidRPr="00903A03" w:rsidRDefault="008F3683" w:rsidP="00493E1B">
            <w:pPr>
              <w:jc w:val="center"/>
              <w:rPr>
                <w:b/>
                <w:bCs/>
              </w:rPr>
            </w:pPr>
            <w:r w:rsidRPr="00903A03">
              <w:rPr>
                <w:b/>
                <w:bCs/>
              </w:rPr>
              <w:t>Fringe at 51.</w:t>
            </w:r>
            <w:r w:rsidR="001C31BC">
              <w:rPr>
                <w:b/>
                <w:bCs/>
              </w:rPr>
              <w:t>3</w:t>
            </w:r>
            <w:r w:rsidRPr="00903A03">
              <w:rPr>
                <w:b/>
                <w:bCs/>
              </w:rPr>
              <w:t>%</w:t>
            </w:r>
            <w:r w:rsidR="001C31BC">
              <w:rPr>
                <w:b/>
                <w:bCs/>
              </w:rPr>
              <w:t xml:space="preserve"> (FY27)</w:t>
            </w:r>
          </w:p>
        </w:tc>
        <w:tc>
          <w:tcPr>
            <w:tcW w:w="2338" w:type="dxa"/>
            <w:shd w:val="clear" w:color="auto" w:fill="D9E2F3" w:themeFill="accent1" w:themeFillTint="33"/>
          </w:tcPr>
          <w:p w14:paraId="0A414B64" w14:textId="77777777" w:rsidR="008F3683" w:rsidRPr="00903A03" w:rsidRDefault="008F3683" w:rsidP="00493E1B">
            <w:pPr>
              <w:jc w:val="center"/>
              <w:rPr>
                <w:b/>
                <w:bCs/>
              </w:rPr>
            </w:pPr>
            <w:r w:rsidRPr="00903A03">
              <w:rPr>
                <w:b/>
                <w:bCs/>
              </w:rPr>
              <w:t>Total</w:t>
            </w:r>
          </w:p>
        </w:tc>
      </w:tr>
      <w:tr w:rsidR="008F3683" w:rsidRPr="00903A03" w14:paraId="543711A8" w14:textId="77777777" w:rsidTr="008F3683">
        <w:tc>
          <w:tcPr>
            <w:tcW w:w="2351" w:type="dxa"/>
            <w:shd w:val="clear" w:color="auto" w:fill="auto"/>
          </w:tcPr>
          <w:p w14:paraId="471663AA" w14:textId="1E96DFBE" w:rsidR="008F3683" w:rsidRPr="002C015D" w:rsidRDefault="008F3683" w:rsidP="00493E1B">
            <w:r w:rsidRPr="002C015D">
              <w:t>12/15/2025</w:t>
            </w:r>
            <w:r w:rsidR="00BA0E55">
              <w:t xml:space="preserve"> (FY26)</w:t>
            </w:r>
          </w:p>
        </w:tc>
        <w:tc>
          <w:tcPr>
            <w:tcW w:w="2333" w:type="dxa"/>
            <w:shd w:val="clear" w:color="auto" w:fill="auto"/>
          </w:tcPr>
          <w:p w14:paraId="40FA3C36" w14:textId="77777777" w:rsidR="008F3683" w:rsidRPr="002C015D" w:rsidRDefault="008F3683" w:rsidP="00493E1B">
            <w:pPr>
              <w:jc w:val="right"/>
            </w:pPr>
            <w:r w:rsidRPr="002C015D">
              <w:t>$6,024.60</w:t>
            </w:r>
          </w:p>
        </w:tc>
        <w:tc>
          <w:tcPr>
            <w:tcW w:w="2333" w:type="dxa"/>
            <w:shd w:val="clear" w:color="auto" w:fill="auto"/>
          </w:tcPr>
          <w:p w14:paraId="5AE4BA15" w14:textId="424A10CF" w:rsidR="008F3683" w:rsidRPr="00903A03" w:rsidRDefault="008F3683" w:rsidP="00493E1B">
            <w:pPr>
              <w:jc w:val="right"/>
            </w:pPr>
            <w:r w:rsidRPr="00903A03">
              <w:t>$3,0</w:t>
            </w:r>
            <w:r w:rsidR="00A70C31">
              <w:t>96.64</w:t>
            </w:r>
          </w:p>
        </w:tc>
        <w:tc>
          <w:tcPr>
            <w:tcW w:w="2338" w:type="dxa"/>
            <w:shd w:val="clear" w:color="auto" w:fill="auto"/>
          </w:tcPr>
          <w:p w14:paraId="13C3A900" w14:textId="478DCE15" w:rsidR="008F3683" w:rsidRPr="00903A03" w:rsidRDefault="008F3683" w:rsidP="00493E1B">
            <w:pPr>
              <w:jc w:val="right"/>
            </w:pPr>
            <w:r w:rsidRPr="00903A03">
              <w:t>$9,</w:t>
            </w:r>
            <w:r w:rsidR="00A70C31">
              <w:t>121.24</w:t>
            </w:r>
          </w:p>
        </w:tc>
      </w:tr>
      <w:tr w:rsidR="008F3683" w:rsidRPr="00903A03" w14:paraId="2AE96D77" w14:textId="77777777" w:rsidTr="008F3683">
        <w:tc>
          <w:tcPr>
            <w:tcW w:w="2351" w:type="dxa"/>
            <w:shd w:val="clear" w:color="auto" w:fill="auto"/>
          </w:tcPr>
          <w:p w14:paraId="5FAD3DC2" w14:textId="71B0A79F" w:rsidR="008F3683" w:rsidRPr="002C015D" w:rsidRDefault="008F3683" w:rsidP="00493E1B">
            <w:r w:rsidRPr="002C015D">
              <w:t>12/15/2026</w:t>
            </w:r>
            <w:r w:rsidR="00BA0E55">
              <w:t xml:space="preserve"> (FY27)</w:t>
            </w:r>
          </w:p>
        </w:tc>
        <w:tc>
          <w:tcPr>
            <w:tcW w:w="2333" w:type="dxa"/>
            <w:shd w:val="clear" w:color="auto" w:fill="auto"/>
          </w:tcPr>
          <w:p w14:paraId="1427329E" w14:textId="77777777" w:rsidR="008F3683" w:rsidRPr="002C015D" w:rsidRDefault="008F3683" w:rsidP="00493E1B">
            <w:pPr>
              <w:jc w:val="right"/>
            </w:pPr>
            <w:r w:rsidRPr="002C015D">
              <w:t>$6,986.40</w:t>
            </w:r>
          </w:p>
        </w:tc>
        <w:tc>
          <w:tcPr>
            <w:tcW w:w="2333" w:type="dxa"/>
            <w:shd w:val="clear" w:color="auto" w:fill="auto"/>
          </w:tcPr>
          <w:p w14:paraId="3ECD8388" w14:textId="6CBB2C8A" w:rsidR="008F3683" w:rsidRPr="00903A03" w:rsidRDefault="008F3683" w:rsidP="00493E1B">
            <w:pPr>
              <w:jc w:val="right"/>
            </w:pPr>
            <w:r w:rsidRPr="00903A03">
              <w:t>$3,5</w:t>
            </w:r>
            <w:r w:rsidR="001C31BC">
              <w:t>84.02</w:t>
            </w:r>
          </w:p>
        </w:tc>
        <w:tc>
          <w:tcPr>
            <w:tcW w:w="2338" w:type="dxa"/>
            <w:shd w:val="clear" w:color="auto" w:fill="auto"/>
          </w:tcPr>
          <w:p w14:paraId="6D3BD1B8" w14:textId="4AC55716" w:rsidR="008F3683" w:rsidRPr="00903A03" w:rsidRDefault="008F3683" w:rsidP="00493E1B">
            <w:pPr>
              <w:jc w:val="right"/>
            </w:pPr>
            <w:r w:rsidRPr="00903A03">
              <w:t>$10,5</w:t>
            </w:r>
            <w:r w:rsidR="00A70C31">
              <w:t>7</w:t>
            </w:r>
            <w:r w:rsidR="001C31BC">
              <w:t>0</w:t>
            </w:r>
            <w:r w:rsidR="00A70C31">
              <w:t>.</w:t>
            </w:r>
            <w:r w:rsidR="001C31BC">
              <w:t>42</w:t>
            </w:r>
          </w:p>
        </w:tc>
      </w:tr>
      <w:tr w:rsidR="008F3683" w:rsidRPr="00903A03" w14:paraId="094856B0" w14:textId="77777777" w:rsidTr="008F3683">
        <w:tc>
          <w:tcPr>
            <w:tcW w:w="2351" w:type="dxa"/>
            <w:shd w:val="clear" w:color="auto" w:fill="auto"/>
          </w:tcPr>
          <w:p w14:paraId="58193E2E" w14:textId="2070AA98" w:rsidR="008F3683" w:rsidRPr="002C015D" w:rsidRDefault="008F3683" w:rsidP="00493E1B">
            <w:r w:rsidRPr="002C015D">
              <w:t>12/15/2027</w:t>
            </w:r>
            <w:r w:rsidR="00BA0E55">
              <w:t xml:space="preserve"> (FY28)</w:t>
            </w:r>
          </w:p>
        </w:tc>
        <w:tc>
          <w:tcPr>
            <w:tcW w:w="2333" w:type="dxa"/>
            <w:shd w:val="clear" w:color="auto" w:fill="auto"/>
          </w:tcPr>
          <w:p w14:paraId="5B733D48" w14:textId="77777777" w:rsidR="008F3683" w:rsidRPr="002C015D" w:rsidRDefault="008F3683" w:rsidP="00493E1B">
            <w:pPr>
              <w:jc w:val="right"/>
            </w:pPr>
            <w:r w:rsidRPr="002C015D">
              <w:t>$7,100.00</w:t>
            </w:r>
          </w:p>
        </w:tc>
        <w:tc>
          <w:tcPr>
            <w:tcW w:w="2333" w:type="dxa"/>
            <w:shd w:val="clear" w:color="auto" w:fill="auto"/>
          </w:tcPr>
          <w:p w14:paraId="6F02D370" w14:textId="5897BC54" w:rsidR="008F3683" w:rsidRPr="00903A03" w:rsidRDefault="008F3683" w:rsidP="00493E1B">
            <w:pPr>
              <w:jc w:val="right"/>
            </w:pPr>
            <w:r w:rsidRPr="00903A03">
              <w:t>$3</w:t>
            </w:r>
            <w:r w:rsidR="001A4F42">
              <w:t>,</w:t>
            </w:r>
            <w:r w:rsidR="00A70C31">
              <w:t>64</w:t>
            </w:r>
            <w:r w:rsidR="001C31BC">
              <w:t>2</w:t>
            </w:r>
            <w:r w:rsidR="00A70C31">
              <w:t>.</w:t>
            </w:r>
            <w:r w:rsidR="001C31BC">
              <w:t>30</w:t>
            </w:r>
          </w:p>
        </w:tc>
        <w:tc>
          <w:tcPr>
            <w:tcW w:w="2338" w:type="dxa"/>
            <w:shd w:val="clear" w:color="auto" w:fill="auto"/>
          </w:tcPr>
          <w:p w14:paraId="5A76592F" w14:textId="3DDBA3BE" w:rsidR="008F3683" w:rsidRPr="00903A03" w:rsidRDefault="008F3683" w:rsidP="00493E1B">
            <w:pPr>
              <w:jc w:val="right"/>
            </w:pPr>
            <w:r w:rsidRPr="00903A03">
              <w:t>$10,7</w:t>
            </w:r>
            <w:r w:rsidR="00A70C31">
              <w:t>4</w:t>
            </w:r>
            <w:r w:rsidR="001C31BC">
              <w:t>2</w:t>
            </w:r>
            <w:r w:rsidR="00A70C31">
              <w:t>.</w:t>
            </w:r>
            <w:r w:rsidR="001C31BC">
              <w:t>3</w:t>
            </w:r>
            <w:r w:rsidR="00A70C31">
              <w:t>0</w:t>
            </w:r>
          </w:p>
        </w:tc>
      </w:tr>
    </w:tbl>
    <w:p w14:paraId="37326605" w14:textId="77777777" w:rsidR="008F3683" w:rsidRDefault="008F3683" w:rsidP="008F3683">
      <w:pPr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333"/>
        <w:gridCol w:w="2333"/>
        <w:gridCol w:w="2338"/>
      </w:tblGrid>
      <w:tr w:rsidR="008F3683" w:rsidRPr="00903A03" w14:paraId="571BCA6E" w14:textId="77777777" w:rsidTr="008F3683">
        <w:trPr>
          <w:trHeight w:val="233"/>
        </w:trPr>
        <w:tc>
          <w:tcPr>
            <w:tcW w:w="9355" w:type="dxa"/>
            <w:gridSpan w:val="4"/>
            <w:shd w:val="clear" w:color="auto" w:fill="D9E2F3" w:themeFill="accent1" w:themeFillTint="33"/>
          </w:tcPr>
          <w:p w14:paraId="182B7B09" w14:textId="47B24F07" w:rsidR="008F3683" w:rsidRPr="00903A03" w:rsidRDefault="008F3683" w:rsidP="00493E1B">
            <w:pPr>
              <w:rPr>
                <w:b/>
                <w:bCs/>
              </w:rPr>
            </w:pPr>
            <w:r w:rsidRPr="00903A03">
              <w:rPr>
                <w:b/>
                <w:bCs/>
              </w:rPr>
              <w:t xml:space="preserve">Table 2. </w:t>
            </w:r>
            <w:r w:rsidRPr="00AC1A9F">
              <w:rPr>
                <w:b/>
                <w:bCs/>
                <w:color w:val="FF0000"/>
              </w:rPr>
              <w:t xml:space="preserve">4-Credit </w:t>
            </w:r>
            <w:r w:rsidRPr="00903A03">
              <w:rPr>
                <w:b/>
                <w:bCs/>
              </w:rPr>
              <w:t>Reassigned Time</w:t>
            </w:r>
            <w:r w:rsidR="00CC240D">
              <w:rPr>
                <w:b/>
                <w:bCs/>
              </w:rPr>
              <w:t xml:space="preserve"> Rates</w:t>
            </w:r>
          </w:p>
        </w:tc>
      </w:tr>
      <w:tr w:rsidR="008F3683" w:rsidRPr="00903A03" w14:paraId="69064290" w14:textId="77777777" w:rsidTr="008F3683">
        <w:tc>
          <w:tcPr>
            <w:tcW w:w="2351" w:type="dxa"/>
            <w:shd w:val="clear" w:color="auto" w:fill="D9E2F3" w:themeFill="accent1" w:themeFillTint="33"/>
          </w:tcPr>
          <w:p w14:paraId="6031C6B6" w14:textId="77777777" w:rsidR="008F3683" w:rsidRPr="00903A03" w:rsidRDefault="008F3683" w:rsidP="00493E1B">
            <w:pPr>
              <w:jc w:val="center"/>
              <w:rPr>
                <w:b/>
                <w:bCs/>
              </w:rPr>
            </w:pPr>
            <w:r w:rsidRPr="00903A03">
              <w:rPr>
                <w:b/>
                <w:bCs/>
              </w:rPr>
              <w:t>As of</w:t>
            </w:r>
          </w:p>
        </w:tc>
        <w:tc>
          <w:tcPr>
            <w:tcW w:w="2333" w:type="dxa"/>
            <w:shd w:val="clear" w:color="auto" w:fill="D9E2F3" w:themeFill="accent1" w:themeFillTint="33"/>
          </w:tcPr>
          <w:p w14:paraId="70A10B68" w14:textId="1B895025" w:rsidR="008F3683" w:rsidRPr="00903A03" w:rsidRDefault="008F3683" w:rsidP="00493E1B">
            <w:pPr>
              <w:jc w:val="center"/>
              <w:rPr>
                <w:b/>
                <w:bCs/>
              </w:rPr>
            </w:pPr>
            <w:r w:rsidRPr="00AC1A9F">
              <w:rPr>
                <w:b/>
                <w:bCs/>
                <w:color w:val="FF0000"/>
              </w:rPr>
              <w:t xml:space="preserve">4-Credit </w:t>
            </w:r>
            <w:r w:rsidRPr="00903A03">
              <w:rPr>
                <w:b/>
                <w:bCs/>
              </w:rPr>
              <w:t>Release</w:t>
            </w:r>
          </w:p>
        </w:tc>
        <w:tc>
          <w:tcPr>
            <w:tcW w:w="2333" w:type="dxa"/>
            <w:shd w:val="clear" w:color="auto" w:fill="D9E2F3" w:themeFill="accent1" w:themeFillTint="33"/>
          </w:tcPr>
          <w:p w14:paraId="6D3F8612" w14:textId="62AC0AF5" w:rsidR="008F3683" w:rsidRPr="00903A03" w:rsidRDefault="008F3683" w:rsidP="00493E1B">
            <w:pPr>
              <w:jc w:val="center"/>
              <w:rPr>
                <w:b/>
                <w:bCs/>
              </w:rPr>
            </w:pPr>
            <w:r w:rsidRPr="00903A03">
              <w:rPr>
                <w:b/>
                <w:bCs/>
              </w:rPr>
              <w:t>Fringe at 51.</w:t>
            </w:r>
            <w:r w:rsidR="001C31BC">
              <w:rPr>
                <w:b/>
                <w:bCs/>
              </w:rPr>
              <w:t>3</w:t>
            </w:r>
            <w:r w:rsidRPr="00903A03">
              <w:rPr>
                <w:b/>
                <w:bCs/>
              </w:rPr>
              <w:t>%</w:t>
            </w:r>
            <w:r w:rsidR="001C31BC">
              <w:rPr>
                <w:b/>
                <w:bCs/>
              </w:rPr>
              <w:t xml:space="preserve"> (FY27)</w:t>
            </w:r>
          </w:p>
        </w:tc>
        <w:tc>
          <w:tcPr>
            <w:tcW w:w="2338" w:type="dxa"/>
            <w:shd w:val="clear" w:color="auto" w:fill="D9E2F3" w:themeFill="accent1" w:themeFillTint="33"/>
          </w:tcPr>
          <w:p w14:paraId="390752F5" w14:textId="77777777" w:rsidR="008F3683" w:rsidRPr="00903A03" w:rsidRDefault="008F3683" w:rsidP="00493E1B">
            <w:pPr>
              <w:jc w:val="center"/>
              <w:rPr>
                <w:b/>
                <w:bCs/>
              </w:rPr>
            </w:pPr>
            <w:r w:rsidRPr="00903A03">
              <w:rPr>
                <w:b/>
                <w:bCs/>
              </w:rPr>
              <w:t>Total</w:t>
            </w:r>
          </w:p>
        </w:tc>
      </w:tr>
      <w:tr w:rsidR="008F3683" w:rsidRPr="00903A03" w14:paraId="3858014A" w14:textId="77777777" w:rsidTr="008F3683">
        <w:tc>
          <w:tcPr>
            <w:tcW w:w="2351" w:type="dxa"/>
            <w:shd w:val="clear" w:color="auto" w:fill="auto"/>
          </w:tcPr>
          <w:p w14:paraId="30348C0B" w14:textId="520C2879" w:rsidR="008F3683" w:rsidRPr="002C015D" w:rsidRDefault="008F3683" w:rsidP="00493E1B">
            <w:r w:rsidRPr="002C015D">
              <w:t>12/15/2025</w:t>
            </w:r>
            <w:r w:rsidR="00BA0E55">
              <w:t xml:space="preserve"> (FY26)</w:t>
            </w:r>
          </w:p>
        </w:tc>
        <w:tc>
          <w:tcPr>
            <w:tcW w:w="2333" w:type="dxa"/>
            <w:shd w:val="clear" w:color="auto" w:fill="auto"/>
          </w:tcPr>
          <w:p w14:paraId="6AED53E4" w14:textId="77777777" w:rsidR="008F3683" w:rsidRPr="002C015D" w:rsidRDefault="008F3683" w:rsidP="00493E1B">
            <w:pPr>
              <w:jc w:val="right"/>
            </w:pPr>
            <w:r w:rsidRPr="002C015D">
              <w:t>$</w:t>
            </w:r>
            <w:r>
              <w:t>7,530.75</w:t>
            </w:r>
          </w:p>
        </w:tc>
        <w:tc>
          <w:tcPr>
            <w:tcW w:w="2333" w:type="dxa"/>
            <w:shd w:val="clear" w:color="auto" w:fill="auto"/>
          </w:tcPr>
          <w:p w14:paraId="2DB84020" w14:textId="269106A3" w:rsidR="008F3683" w:rsidRPr="00903A03" w:rsidRDefault="008F3683" w:rsidP="00493E1B">
            <w:pPr>
              <w:jc w:val="right"/>
            </w:pPr>
            <w:r w:rsidRPr="00903A03">
              <w:t>$3,</w:t>
            </w:r>
            <w:r w:rsidR="00A70C31">
              <w:t>870.81</w:t>
            </w:r>
          </w:p>
        </w:tc>
        <w:tc>
          <w:tcPr>
            <w:tcW w:w="2338" w:type="dxa"/>
            <w:shd w:val="clear" w:color="auto" w:fill="auto"/>
          </w:tcPr>
          <w:p w14:paraId="1080CD7D" w14:textId="33C34BF2" w:rsidR="008F3683" w:rsidRPr="00903A03" w:rsidRDefault="008F3683" w:rsidP="00493E1B">
            <w:pPr>
              <w:jc w:val="right"/>
            </w:pPr>
            <w:r w:rsidRPr="00903A03">
              <w:t>$11,</w:t>
            </w:r>
            <w:r w:rsidR="00A70C31">
              <w:t>401.56</w:t>
            </w:r>
          </w:p>
        </w:tc>
      </w:tr>
      <w:tr w:rsidR="008F3683" w:rsidRPr="00903A03" w14:paraId="33BFCF50" w14:textId="77777777" w:rsidTr="008F3683">
        <w:tc>
          <w:tcPr>
            <w:tcW w:w="2351" w:type="dxa"/>
            <w:shd w:val="clear" w:color="auto" w:fill="auto"/>
          </w:tcPr>
          <w:p w14:paraId="2336354C" w14:textId="2E2ADC83" w:rsidR="008F3683" w:rsidRPr="002C015D" w:rsidRDefault="008F3683" w:rsidP="00493E1B">
            <w:r w:rsidRPr="002C015D">
              <w:t>12/15/2026</w:t>
            </w:r>
            <w:r w:rsidR="00BA0E55">
              <w:t xml:space="preserve"> (FY27)</w:t>
            </w:r>
          </w:p>
        </w:tc>
        <w:tc>
          <w:tcPr>
            <w:tcW w:w="2333" w:type="dxa"/>
            <w:shd w:val="clear" w:color="auto" w:fill="auto"/>
          </w:tcPr>
          <w:p w14:paraId="71A76E09" w14:textId="77777777" w:rsidR="008F3683" w:rsidRPr="002C015D" w:rsidRDefault="008F3683" w:rsidP="00493E1B">
            <w:pPr>
              <w:jc w:val="right"/>
            </w:pPr>
            <w:r w:rsidRPr="002C015D">
              <w:t>$</w:t>
            </w:r>
            <w:r>
              <w:t>8,733.00</w:t>
            </w:r>
          </w:p>
        </w:tc>
        <w:tc>
          <w:tcPr>
            <w:tcW w:w="2333" w:type="dxa"/>
            <w:shd w:val="clear" w:color="auto" w:fill="auto"/>
          </w:tcPr>
          <w:p w14:paraId="3F354FC6" w14:textId="17B8A6AF" w:rsidR="008F3683" w:rsidRPr="00903A03" w:rsidRDefault="008F3683" w:rsidP="00493E1B">
            <w:pPr>
              <w:jc w:val="right"/>
            </w:pPr>
            <w:r w:rsidRPr="00903A03">
              <w:t>$4,</w:t>
            </w:r>
            <w:r w:rsidR="00A70C31">
              <w:t>48</w:t>
            </w:r>
            <w:r w:rsidR="001C31BC">
              <w:t>0</w:t>
            </w:r>
            <w:r w:rsidR="00A70C31">
              <w:t>.</w:t>
            </w:r>
            <w:r w:rsidR="001C31BC">
              <w:t>03</w:t>
            </w:r>
          </w:p>
        </w:tc>
        <w:tc>
          <w:tcPr>
            <w:tcW w:w="2338" w:type="dxa"/>
            <w:shd w:val="clear" w:color="auto" w:fill="auto"/>
          </w:tcPr>
          <w:p w14:paraId="7B42262F" w14:textId="70932EC0" w:rsidR="008F3683" w:rsidRPr="00903A03" w:rsidRDefault="008F3683" w:rsidP="00493E1B">
            <w:pPr>
              <w:jc w:val="right"/>
            </w:pPr>
            <w:r w:rsidRPr="00903A03">
              <w:t>$13,</w:t>
            </w:r>
            <w:r w:rsidR="00A70C31">
              <w:t>2</w:t>
            </w:r>
            <w:r w:rsidR="001C31BC">
              <w:t>13</w:t>
            </w:r>
            <w:r w:rsidR="00A70C31">
              <w:t>.</w:t>
            </w:r>
            <w:r w:rsidR="001C31BC">
              <w:t>03</w:t>
            </w:r>
          </w:p>
        </w:tc>
      </w:tr>
      <w:tr w:rsidR="008F3683" w:rsidRPr="00903A03" w14:paraId="4EEB2BEA" w14:textId="77777777" w:rsidTr="008F3683">
        <w:tc>
          <w:tcPr>
            <w:tcW w:w="2351" w:type="dxa"/>
            <w:shd w:val="clear" w:color="auto" w:fill="auto"/>
          </w:tcPr>
          <w:p w14:paraId="6080FBD0" w14:textId="1E653CCB" w:rsidR="008F3683" w:rsidRPr="002C015D" w:rsidRDefault="008F3683" w:rsidP="00493E1B">
            <w:r w:rsidRPr="002C015D">
              <w:t>12/15/2027</w:t>
            </w:r>
            <w:r w:rsidR="00BA0E55">
              <w:t xml:space="preserve"> (FY28)</w:t>
            </w:r>
          </w:p>
        </w:tc>
        <w:tc>
          <w:tcPr>
            <w:tcW w:w="2333" w:type="dxa"/>
            <w:shd w:val="clear" w:color="auto" w:fill="auto"/>
          </w:tcPr>
          <w:p w14:paraId="4F494CE7" w14:textId="77777777" w:rsidR="008F3683" w:rsidRPr="002C015D" w:rsidRDefault="008F3683" w:rsidP="00493E1B">
            <w:pPr>
              <w:jc w:val="right"/>
            </w:pPr>
            <w:r w:rsidRPr="002C015D">
              <w:t>$</w:t>
            </w:r>
            <w:r>
              <w:t>9,466.67</w:t>
            </w:r>
          </w:p>
        </w:tc>
        <w:tc>
          <w:tcPr>
            <w:tcW w:w="2333" w:type="dxa"/>
            <w:shd w:val="clear" w:color="auto" w:fill="auto"/>
          </w:tcPr>
          <w:p w14:paraId="4A181ACD" w14:textId="5C9B4623" w:rsidR="008F3683" w:rsidRPr="00903A03" w:rsidRDefault="008F3683" w:rsidP="00493E1B">
            <w:pPr>
              <w:jc w:val="right"/>
            </w:pPr>
            <w:r w:rsidRPr="00903A03">
              <w:t>$4,</w:t>
            </w:r>
            <w:r w:rsidR="00A70C31">
              <w:t>85</w:t>
            </w:r>
            <w:r w:rsidR="001C31BC">
              <w:t>6</w:t>
            </w:r>
            <w:r w:rsidR="00A70C31">
              <w:t>.</w:t>
            </w:r>
            <w:r w:rsidR="001C31BC">
              <w:t>40</w:t>
            </w:r>
          </w:p>
        </w:tc>
        <w:tc>
          <w:tcPr>
            <w:tcW w:w="2338" w:type="dxa"/>
            <w:shd w:val="clear" w:color="auto" w:fill="auto"/>
          </w:tcPr>
          <w:p w14:paraId="19C8FEFF" w14:textId="73BDF2E0" w:rsidR="008F3683" w:rsidRPr="00903A03" w:rsidRDefault="008F3683" w:rsidP="00493E1B">
            <w:pPr>
              <w:jc w:val="right"/>
            </w:pPr>
            <w:r w:rsidRPr="00903A03">
              <w:t>$14</w:t>
            </w:r>
            <w:r>
              <w:t>,</w:t>
            </w:r>
            <w:r w:rsidR="00A70C31">
              <w:t>3</w:t>
            </w:r>
            <w:r w:rsidR="001C31BC">
              <w:t>23</w:t>
            </w:r>
            <w:r w:rsidR="00A70C31">
              <w:t>.</w:t>
            </w:r>
            <w:r w:rsidR="001C31BC">
              <w:t>07</w:t>
            </w:r>
          </w:p>
        </w:tc>
      </w:tr>
    </w:tbl>
    <w:p w14:paraId="0684343A" w14:textId="77777777" w:rsidR="008F3683" w:rsidRDefault="008F3683" w:rsidP="00EA29A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170"/>
        <w:gridCol w:w="5575"/>
      </w:tblGrid>
      <w:tr w:rsidR="00CC240D" w14:paraId="6B82004D" w14:textId="77777777" w:rsidTr="00CC240D">
        <w:tc>
          <w:tcPr>
            <w:tcW w:w="3775" w:type="dxa"/>
            <w:gridSpan w:val="2"/>
            <w:shd w:val="clear" w:color="auto" w:fill="D9E2F3" w:themeFill="accent1" w:themeFillTint="33"/>
          </w:tcPr>
          <w:p w14:paraId="63BFBDFE" w14:textId="5B937506" w:rsidR="00CC240D" w:rsidRDefault="00CC240D" w:rsidP="00EE71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CURRENT RFCUNY FRINGE RATES</w:t>
            </w:r>
          </w:p>
        </w:tc>
        <w:tc>
          <w:tcPr>
            <w:tcW w:w="5575" w:type="dxa"/>
            <w:shd w:val="clear" w:color="auto" w:fill="D9E2F3" w:themeFill="accent1" w:themeFillTint="33"/>
          </w:tcPr>
          <w:p w14:paraId="5D539B84" w14:textId="5AD2F958" w:rsidR="00CC240D" w:rsidRPr="00CC240D" w:rsidRDefault="00CC240D" w:rsidP="00CC240D">
            <w:pPr>
              <w:jc w:val="center"/>
              <w:rPr>
                <w:rFonts w:cstheme="minorHAnsi"/>
                <w:b/>
                <w:bCs/>
              </w:rPr>
            </w:pPr>
            <w:r w:rsidRPr="00CC240D">
              <w:rPr>
                <w:rFonts w:cstheme="minorHAnsi"/>
                <w:b/>
                <w:bCs/>
              </w:rPr>
              <w:t>CURRENT TAX LEVY FRINGE RATES</w:t>
            </w:r>
          </w:p>
        </w:tc>
      </w:tr>
      <w:tr w:rsidR="00FB4824" w14:paraId="19DE417C" w14:textId="77777777" w:rsidTr="00FB4824">
        <w:tc>
          <w:tcPr>
            <w:tcW w:w="2605" w:type="dxa"/>
          </w:tcPr>
          <w:p w14:paraId="755272A5" w14:textId="2477AADA" w:rsidR="00FB4824" w:rsidRDefault="00FB4824" w:rsidP="0004462B">
            <w:pPr>
              <w:rPr>
                <w:rFonts w:cstheme="minorHAnsi"/>
              </w:rPr>
            </w:pPr>
            <w:r>
              <w:rPr>
                <w:rFonts w:cstheme="minorHAnsi"/>
              </w:rPr>
              <w:t>Fu</w:t>
            </w:r>
            <w:r w:rsidR="0077169A">
              <w:rPr>
                <w:rFonts w:cstheme="minorHAnsi"/>
              </w:rPr>
              <w:t>ll</w:t>
            </w:r>
            <w:r>
              <w:rPr>
                <w:rFonts w:cstheme="minorHAnsi"/>
              </w:rPr>
              <w:t>-Time/Part-Time “A”</w:t>
            </w:r>
          </w:p>
        </w:tc>
        <w:tc>
          <w:tcPr>
            <w:tcW w:w="1170" w:type="dxa"/>
          </w:tcPr>
          <w:p w14:paraId="5AF81E56" w14:textId="573ACBCD" w:rsidR="00FB4824" w:rsidRDefault="00FB4824" w:rsidP="00FB482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35%</w:t>
            </w:r>
          </w:p>
        </w:tc>
        <w:tc>
          <w:tcPr>
            <w:tcW w:w="5575" w:type="dxa"/>
            <w:vMerge w:val="restart"/>
          </w:tcPr>
          <w:p w14:paraId="26254BF0" w14:textId="56B8E796" w:rsidR="008F3683" w:rsidRPr="008F3683" w:rsidRDefault="008F3683" w:rsidP="00FB4824">
            <w:pPr>
              <w:jc w:val="center"/>
              <w:rPr>
                <w:rFonts w:cstheme="minorHAnsi"/>
              </w:rPr>
            </w:pPr>
            <w:r w:rsidRPr="008F3683">
              <w:rPr>
                <w:rFonts w:cstheme="minorHAnsi"/>
              </w:rPr>
              <w:t>FT</w:t>
            </w:r>
            <w:r>
              <w:rPr>
                <w:rFonts w:cstheme="minorHAnsi"/>
              </w:rPr>
              <w:t>:</w:t>
            </w:r>
            <w:r w:rsidRPr="008F3683">
              <w:rPr>
                <w:rFonts w:cstheme="minorHAnsi"/>
              </w:rPr>
              <w:t xml:space="preserve"> 51.</w:t>
            </w:r>
            <w:r w:rsidR="00CC240D">
              <w:rPr>
                <w:rFonts w:cstheme="minorHAnsi"/>
              </w:rPr>
              <w:t>4</w:t>
            </w:r>
            <w:r w:rsidRPr="008F3683">
              <w:rPr>
                <w:rFonts w:cstheme="minorHAnsi"/>
              </w:rPr>
              <w:t>%</w:t>
            </w:r>
            <w:r w:rsidR="001C31BC">
              <w:rPr>
                <w:rFonts w:cstheme="minorHAnsi"/>
              </w:rPr>
              <w:t xml:space="preserve"> (FY26); 51.3% (FY27)</w:t>
            </w:r>
          </w:p>
          <w:p w14:paraId="1C008299" w14:textId="260BF6B2" w:rsidR="008F3683" w:rsidRPr="008F3683" w:rsidRDefault="008F3683" w:rsidP="00FB4824">
            <w:pPr>
              <w:jc w:val="center"/>
              <w:rPr>
                <w:rFonts w:cstheme="minorHAnsi"/>
              </w:rPr>
            </w:pPr>
            <w:r w:rsidRPr="008F3683">
              <w:rPr>
                <w:rFonts w:cstheme="minorHAnsi"/>
              </w:rPr>
              <w:t>PT</w:t>
            </w:r>
            <w:r>
              <w:rPr>
                <w:rFonts w:cstheme="minorHAnsi"/>
              </w:rPr>
              <w:t>:</w:t>
            </w:r>
            <w:r w:rsidR="00A70C31">
              <w:rPr>
                <w:rFonts w:cstheme="minorHAnsi"/>
              </w:rPr>
              <w:t xml:space="preserve"> </w:t>
            </w:r>
            <w:r w:rsidRPr="008F3683">
              <w:rPr>
                <w:rFonts w:cstheme="minorHAnsi"/>
              </w:rPr>
              <w:t>1</w:t>
            </w:r>
            <w:r w:rsidR="00F8538C">
              <w:rPr>
                <w:rFonts w:cstheme="minorHAnsi"/>
              </w:rPr>
              <w:t>4</w:t>
            </w:r>
            <w:r w:rsidRPr="008F3683">
              <w:rPr>
                <w:rFonts w:cstheme="minorHAnsi"/>
              </w:rPr>
              <w:t>.</w:t>
            </w:r>
            <w:r w:rsidR="00F8538C">
              <w:rPr>
                <w:rFonts w:cstheme="minorHAnsi"/>
              </w:rPr>
              <w:t>2</w:t>
            </w:r>
            <w:r w:rsidRPr="008F3683">
              <w:rPr>
                <w:rFonts w:cstheme="minorHAnsi"/>
              </w:rPr>
              <w:t>%</w:t>
            </w:r>
            <w:r w:rsidR="001C31BC">
              <w:rPr>
                <w:rFonts w:cstheme="minorHAnsi"/>
              </w:rPr>
              <w:t xml:space="preserve"> (FY26); 13.6% (FY27)</w:t>
            </w:r>
          </w:p>
          <w:p w14:paraId="77051AB3" w14:textId="496F3EC4" w:rsidR="008F3683" w:rsidRPr="00FB1EB5" w:rsidRDefault="008F3683" w:rsidP="00FB4824">
            <w:pPr>
              <w:jc w:val="center"/>
              <w:rPr>
                <w:rFonts w:cstheme="minorHAnsi"/>
                <w:i/>
                <w:iCs/>
              </w:rPr>
            </w:pPr>
            <w:r w:rsidRPr="008F3683">
              <w:rPr>
                <w:rFonts w:cstheme="minorHAnsi"/>
              </w:rPr>
              <w:t>Summer: 2</w:t>
            </w:r>
            <w:r w:rsidR="00E0460E">
              <w:rPr>
                <w:rFonts w:cstheme="minorHAnsi"/>
              </w:rPr>
              <w:t>5.05</w:t>
            </w:r>
            <w:r w:rsidRPr="008F3683">
              <w:rPr>
                <w:rFonts w:cstheme="minorHAnsi"/>
              </w:rPr>
              <w:t>%</w:t>
            </w:r>
          </w:p>
        </w:tc>
      </w:tr>
      <w:tr w:rsidR="00FB4824" w14:paraId="1A9A6D82" w14:textId="77777777" w:rsidTr="00FB4824">
        <w:tc>
          <w:tcPr>
            <w:tcW w:w="2605" w:type="dxa"/>
          </w:tcPr>
          <w:p w14:paraId="7E8300A5" w14:textId="1DE22E4F" w:rsidR="00FB4824" w:rsidRDefault="00FB4824" w:rsidP="0004462B">
            <w:pPr>
              <w:rPr>
                <w:rFonts w:cstheme="minorHAnsi"/>
              </w:rPr>
            </w:pPr>
            <w:r>
              <w:rPr>
                <w:rFonts w:cstheme="minorHAnsi"/>
              </w:rPr>
              <w:t>Part-Time “B”</w:t>
            </w:r>
          </w:p>
        </w:tc>
        <w:tc>
          <w:tcPr>
            <w:tcW w:w="1170" w:type="dxa"/>
          </w:tcPr>
          <w:p w14:paraId="0F3E83CA" w14:textId="77777777" w:rsidR="00FB4824" w:rsidRDefault="00FB4824" w:rsidP="00FB482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8.0%</w:t>
            </w:r>
          </w:p>
        </w:tc>
        <w:tc>
          <w:tcPr>
            <w:tcW w:w="5575" w:type="dxa"/>
            <w:vMerge/>
          </w:tcPr>
          <w:p w14:paraId="02BCA88A" w14:textId="5A01B9B7" w:rsidR="00FB4824" w:rsidRDefault="00FB4824" w:rsidP="0004462B">
            <w:pPr>
              <w:rPr>
                <w:rFonts w:cstheme="minorHAnsi"/>
              </w:rPr>
            </w:pPr>
          </w:p>
        </w:tc>
      </w:tr>
      <w:tr w:rsidR="00FB4824" w14:paraId="0839EE7E" w14:textId="77777777" w:rsidTr="00FB4824">
        <w:tc>
          <w:tcPr>
            <w:tcW w:w="2605" w:type="dxa"/>
          </w:tcPr>
          <w:p w14:paraId="3167D09F" w14:textId="77777777" w:rsidR="00FB4824" w:rsidRDefault="00FB4824" w:rsidP="0004462B">
            <w:pPr>
              <w:rPr>
                <w:rFonts w:cstheme="minorHAnsi"/>
              </w:rPr>
            </w:pPr>
            <w:r>
              <w:rPr>
                <w:rFonts w:cstheme="minorHAnsi"/>
              </w:rPr>
              <w:t>Reassigned Time</w:t>
            </w:r>
          </w:p>
        </w:tc>
        <w:tc>
          <w:tcPr>
            <w:tcW w:w="1170" w:type="dxa"/>
          </w:tcPr>
          <w:p w14:paraId="317B251D" w14:textId="14481BB4" w:rsidR="00FB4824" w:rsidRDefault="003349A8" w:rsidP="00FB482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51.</w:t>
            </w:r>
            <w:r w:rsidR="001C31BC">
              <w:rPr>
                <w:rFonts w:cstheme="minorHAnsi"/>
              </w:rPr>
              <w:t>3</w:t>
            </w:r>
            <w:r w:rsidR="00FB4824">
              <w:rPr>
                <w:rFonts w:cstheme="minorHAnsi"/>
              </w:rPr>
              <w:t>%</w:t>
            </w:r>
          </w:p>
        </w:tc>
        <w:tc>
          <w:tcPr>
            <w:tcW w:w="5575" w:type="dxa"/>
            <w:vMerge/>
          </w:tcPr>
          <w:p w14:paraId="76BB3DAC" w14:textId="5230B421" w:rsidR="00FB4824" w:rsidRDefault="00FB4824" w:rsidP="0004462B">
            <w:pPr>
              <w:rPr>
                <w:rFonts w:cstheme="minorHAnsi"/>
              </w:rPr>
            </w:pPr>
          </w:p>
        </w:tc>
      </w:tr>
      <w:tr w:rsidR="00FB4824" w14:paraId="4A21D0AF" w14:textId="77777777" w:rsidTr="00FB4824">
        <w:tc>
          <w:tcPr>
            <w:tcW w:w="2605" w:type="dxa"/>
          </w:tcPr>
          <w:p w14:paraId="317F06C1" w14:textId="77777777" w:rsidR="00FB4824" w:rsidRDefault="00FB4824" w:rsidP="000446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Summer Salary </w:t>
            </w:r>
          </w:p>
        </w:tc>
        <w:tc>
          <w:tcPr>
            <w:tcW w:w="1170" w:type="dxa"/>
          </w:tcPr>
          <w:p w14:paraId="20439DDD" w14:textId="2D615BC1" w:rsidR="00FB4824" w:rsidRDefault="00C21A37" w:rsidP="00FB482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0460E">
              <w:rPr>
                <w:rFonts w:cstheme="minorHAnsi"/>
              </w:rPr>
              <w:t>5.05</w:t>
            </w:r>
            <w:r>
              <w:rPr>
                <w:rFonts w:cstheme="minorHAnsi"/>
              </w:rPr>
              <w:t>%</w:t>
            </w:r>
          </w:p>
        </w:tc>
        <w:tc>
          <w:tcPr>
            <w:tcW w:w="5575" w:type="dxa"/>
            <w:vMerge/>
          </w:tcPr>
          <w:p w14:paraId="7132EFAE" w14:textId="087F8CA7" w:rsidR="00FB4824" w:rsidRDefault="00FB4824" w:rsidP="0004462B">
            <w:pPr>
              <w:rPr>
                <w:rFonts w:cstheme="minorHAnsi"/>
              </w:rPr>
            </w:pPr>
          </w:p>
        </w:tc>
      </w:tr>
    </w:tbl>
    <w:p w14:paraId="72C98D0E" w14:textId="39354E05" w:rsidR="004D61C1" w:rsidRDefault="004D61C1" w:rsidP="004D61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20"/>
        <w:gridCol w:w="1890"/>
        <w:gridCol w:w="810"/>
        <w:gridCol w:w="3415"/>
      </w:tblGrid>
      <w:tr w:rsidR="00EA29AF" w:rsidRPr="00E47848" w14:paraId="6CC929A3" w14:textId="77777777" w:rsidTr="002D0266">
        <w:tc>
          <w:tcPr>
            <w:tcW w:w="9350" w:type="dxa"/>
            <w:gridSpan w:val="5"/>
            <w:shd w:val="clear" w:color="auto" w:fill="D9E2F3" w:themeFill="accent1" w:themeFillTint="33"/>
          </w:tcPr>
          <w:p w14:paraId="3D0E686E" w14:textId="00016E85" w:rsidR="00EA29AF" w:rsidRPr="00E47848" w:rsidRDefault="00EA29AF" w:rsidP="0004462B">
            <w:pPr>
              <w:rPr>
                <w:rFonts w:cstheme="minorHAnsi"/>
                <w:b/>
                <w:bCs/>
              </w:rPr>
            </w:pPr>
            <w:r w:rsidRPr="00E47848">
              <w:rPr>
                <w:rFonts w:cstheme="minorHAnsi"/>
                <w:b/>
                <w:bCs/>
              </w:rPr>
              <w:t xml:space="preserve">MTA Payroll </w:t>
            </w:r>
            <w:r w:rsidR="002E23FA">
              <w:rPr>
                <w:rFonts w:cstheme="minorHAnsi"/>
                <w:b/>
                <w:bCs/>
              </w:rPr>
              <w:t xml:space="preserve">Mobility </w:t>
            </w:r>
            <w:r w:rsidRPr="00E47848">
              <w:rPr>
                <w:rFonts w:cstheme="minorHAnsi"/>
                <w:b/>
                <w:bCs/>
              </w:rPr>
              <w:t xml:space="preserve">Tax = </w:t>
            </w:r>
            <w:r w:rsidRPr="000D6F5A">
              <w:rPr>
                <w:rFonts w:cstheme="minorHAnsi"/>
                <w:b/>
                <w:bCs/>
                <w:color w:val="FF0000"/>
              </w:rPr>
              <w:t>.</w:t>
            </w:r>
            <w:r w:rsidR="002E23FA">
              <w:rPr>
                <w:rFonts w:cstheme="minorHAnsi"/>
                <w:b/>
                <w:bCs/>
                <w:color w:val="FF0000"/>
              </w:rPr>
              <w:t>895</w:t>
            </w:r>
            <w:r w:rsidR="00A21378">
              <w:rPr>
                <w:rFonts w:cstheme="minorHAnsi"/>
                <w:b/>
                <w:bCs/>
                <w:color w:val="FF0000"/>
              </w:rPr>
              <w:t>%</w:t>
            </w:r>
            <w:r w:rsidRPr="000D6F5A">
              <w:rPr>
                <w:rFonts w:cstheme="minorHAnsi"/>
                <w:b/>
                <w:bCs/>
                <w:color w:val="FF0000"/>
              </w:rPr>
              <w:t xml:space="preserve"> x total of salaries</w:t>
            </w:r>
            <w:r w:rsidR="002E23FA">
              <w:rPr>
                <w:rFonts w:cstheme="minorHAnsi"/>
                <w:b/>
                <w:bCs/>
                <w:color w:val="FF0000"/>
              </w:rPr>
              <w:t>/</w:t>
            </w:r>
            <w:r w:rsidRPr="000D6F5A">
              <w:rPr>
                <w:rFonts w:cstheme="minorHAnsi"/>
                <w:b/>
                <w:bCs/>
                <w:color w:val="FF0000"/>
              </w:rPr>
              <w:t xml:space="preserve">wage </w:t>
            </w:r>
            <w:r w:rsidR="002E23FA">
              <w:rPr>
                <w:rFonts w:cstheme="minorHAnsi"/>
                <w:b/>
                <w:bCs/>
                <w:color w:val="FF0000"/>
              </w:rPr>
              <w:t>(or multiply by 0.00895)</w:t>
            </w:r>
            <w:r w:rsidRPr="000D6F5A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</w:tr>
      <w:tr w:rsidR="002E23FA" w14:paraId="4A7378B7" w14:textId="77777777" w:rsidTr="002E23FA">
        <w:tc>
          <w:tcPr>
            <w:tcW w:w="2515" w:type="dxa"/>
          </w:tcPr>
          <w:p w14:paraId="7C4F3EB5" w14:textId="77777777" w:rsidR="002E23FA" w:rsidRDefault="002E23FA" w:rsidP="0004462B">
            <w:pPr>
              <w:rPr>
                <w:rFonts w:cstheme="minorHAnsi"/>
              </w:rPr>
            </w:pPr>
            <w:r>
              <w:rPr>
                <w:rFonts w:cstheme="minorHAnsi"/>
              </w:rPr>
              <w:t>Full-Time/Part Time “A”</w:t>
            </w:r>
          </w:p>
        </w:tc>
        <w:tc>
          <w:tcPr>
            <w:tcW w:w="720" w:type="dxa"/>
          </w:tcPr>
          <w:p w14:paraId="480043B0" w14:textId="77777777" w:rsidR="002E23FA" w:rsidRDefault="002E23FA" w:rsidP="0004462B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890" w:type="dxa"/>
          </w:tcPr>
          <w:p w14:paraId="4D319CC4" w14:textId="6427B933" w:rsidR="002E23FA" w:rsidRDefault="002E23FA" w:rsidP="0004462B">
            <w:pPr>
              <w:rPr>
                <w:rFonts w:cstheme="minorHAnsi"/>
              </w:rPr>
            </w:pPr>
            <w:r>
              <w:rPr>
                <w:rFonts w:cstheme="minorHAnsi"/>
              </w:rPr>
              <w:t>Reassigned Time</w:t>
            </w:r>
          </w:p>
        </w:tc>
        <w:tc>
          <w:tcPr>
            <w:tcW w:w="810" w:type="dxa"/>
          </w:tcPr>
          <w:p w14:paraId="6DD57659" w14:textId="77777777" w:rsidR="002E23FA" w:rsidRDefault="002E23FA" w:rsidP="0004462B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3415" w:type="dxa"/>
          </w:tcPr>
          <w:p w14:paraId="0725A68F" w14:textId="16DDEE14" w:rsidR="002E23FA" w:rsidRPr="002E23FA" w:rsidRDefault="002E23FA" w:rsidP="002E23FA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not add to fringe</w:t>
            </w:r>
          </w:p>
        </w:tc>
      </w:tr>
      <w:tr w:rsidR="002E23FA" w14:paraId="054969E0" w14:textId="77777777" w:rsidTr="002E23FA">
        <w:trPr>
          <w:trHeight w:val="70"/>
        </w:trPr>
        <w:tc>
          <w:tcPr>
            <w:tcW w:w="2515" w:type="dxa"/>
          </w:tcPr>
          <w:p w14:paraId="4AEAEA3C" w14:textId="77777777" w:rsidR="002E23FA" w:rsidRDefault="002E23FA" w:rsidP="0004462B">
            <w:pPr>
              <w:rPr>
                <w:rFonts w:cstheme="minorHAnsi"/>
              </w:rPr>
            </w:pPr>
            <w:r>
              <w:rPr>
                <w:rFonts w:cstheme="minorHAnsi"/>
              </w:rPr>
              <w:t>Part-Time “B”</w:t>
            </w:r>
          </w:p>
        </w:tc>
        <w:tc>
          <w:tcPr>
            <w:tcW w:w="720" w:type="dxa"/>
          </w:tcPr>
          <w:p w14:paraId="5374F9E9" w14:textId="77777777" w:rsidR="002E23FA" w:rsidRDefault="002E23FA" w:rsidP="0004462B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890" w:type="dxa"/>
          </w:tcPr>
          <w:p w14:paraId="49A43297" w14:textId="2C5863F7" w:rsidR="002E23FA" w:rsidRDefault="002E23FA" w:rsidP="0004462B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Salary</w:t>
            </w:r>
          </w:p>
        </w:tc>
        <w:tc>
          <w:tcPr>
            <w:tcW w:w="810" w:type="dxa"/>
          </w:tcPr>
          <w:p w14:paraId="6A999501" w14:textId="77777777" w:rsidR="002E23FA" w:rsidRDefault="002E23FA" w:rsidP="0004462B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3415" w:type="dxa"/>
          </w:tcPr>
          <w:p w14:paraId="3128CCE6" w14:textId="4DC07B72" w:rsidR="002E23FA" w:rsidRPr="002E23FA" w:rsidRDefault="002E23FA" w:rsidP="0004462B">
            <w:pPr>
              <w:rPr>
                <w:rFonts w:cstheme="minorHAnsi"/>
              </w:rPr>
            </w:pPr>
            <w:r>
              <w:rPr>
                <w:rFonts w:cstheme="minorHAnsi"/>
              </w:rPr>
              <w:t>Put M</w:t>
            </w:r>
            <w:r w:rsidR="00A70C31">
              <w:rPr>
                <w:rFonts w:cstheme="minorHAnsi"/>
              </w:rPr>
              <w:t>T</w:t>
            </w:r>
            <w:r>
              <w:rPr>
                <w:rFonts w:cstheme="minorHAnsi"/>
              </w:rPr>
              <w:t>A PMT as its own fringe line</w:t>
            </w:r>
          </w:p>
        </w:tc>
      </w:tr>
    </w:tbl>
    <w:p w14:paraId="10611E43" w14:textId="77777777" w:rsidR="00EA29AF" w:rsidRDefault="00EA29AF" w:rsidP="00EA29A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990"/>
        <w:gridCol w:w="1345"/>
      </w:tblGrid>
      <w:tr w:rsidR="00BA0E55" w14:paraId="4196F1AF" w14:textId="77777777" w:rsidTr="00BA0E55">
        <w:tc>
          <w:tcPr>
            <w:tcW w:w="8005" w:type="dxa"/>
            <w:gridSpan w:val="2"/>
            <w:shd w:val="clear" w:color="auto" w:fill="D9E2F3" w:themeFill="accent1" w:themeFillTint="33"/>
          </w:tcPr>
          <w:p w14:paraId="68B22694" w14:textId="318F9D84" w:rsidR="00BA0E55" w:rsidRDefault="00BA0E55" w:rsidP="00EA29AF">
            <w:pPr>
              <w:rPr>
                <w:rFonts w:cstheme="minorHAnsi"/>
              </w:rPr>
            </w:pPr>
            <w:r w:rsidRPr="00BA0E55">
              <w:rPr>
                <w:rFonts w:cstheme="minorHAnsi"/>
                <w:b/>
                <w:bCs/>
              </w:rPr>
              <w:t>INDIRECT RATES (F&amp;A)</w:t>
            </w:r>
          </w:p>
        </w:tc>
        <w:tc>
          <w:tcPr>
            <w:tcW w:w="1345" w:type="dxa"/>
            <w:shd w:val="clear" w:color="auto" w:fill="D9E2F3" w:themeFill="accent1" w:themeFillTint="33"/>
          </w:tcPr>
          <w:p w14:paraId="157EEEAC" w14:textId="3AF244E7" w:rsidR="00BA0E55" w:rsidRPr="00BA0E55" w:rsidRDefault="00BA0E55" w:rsidP="00EA29AF">
            <w:pPr>
              <w:rPr>
                <w:rFonts w:cstheme="minorHAnsi"/>
                <w:b/>
                <w:bCs/>
              </w:rPr>
            </w:pPr>
            <w:r w:rsidRPr="00BA0E55">
              <w:rPr>
                <w:rFonts w:cstheme="minorHAnsi"/>
                <w:b/>
                <w:bCs/>
              </w:rPr>
              <w:t>Multiply by</w:t>
            </w:r>
            <w:r>
              <w:rPr>
                <w:rFonts w:cstheme="minorHAnsi"/>
                <w:b/>
                <w:bCs/>
              </w:rPr>
              <w:t>:</w:t>
            </w:r>
          </w:p>
        </w:tc>
      </w:tr>
      <w:tr w:rsidR="00BA0E55" w14:paraId="094D8A06" w14:textId="77777777" w:rsidTr="00BA0E55">
        <w:tc>
          <w:tcPr>
            <w:tcW w:w="7015" w:type="dxa"/>
          </w:tcPr>
          <w:p w14:paraId="56C29F10" w14:textId="2D2B5B61" w:rsidR="00BA0E55" w:rsidRDefault="00BA0E55" w:rsidP="00EA29AF">
            <w:pPr>
              <w:rPr>
                <w:rFonts w:cstheme="minorHAnsi"/>
              </w:rPr>
            </w:pPr>
            <w:r>
              <w:rPr>
                <w:rFonts w:cstheme="minorHAnsi"/>
              </w:rPr>
              <w:t>Campus Indirect Rate calculated on a total of salary, wage, and fringe.</w:t>
            </w:r>
          </w:p>
        </w:tc>
        <w:tc>
          <w:tcPr>
            <w:tcW w:w="990" w:type="dxa"/>
          </w:tcPr>
          <w:p w14:paraId="035D1683" w14:textId="421BE492" w:rsidR="00BA0E55" w:rsidRDefault="00BA0E55" w:rsidP="00BA0E5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69.20%</w:t>
            </w:r>
          </w:p>
        </w:tc>
        <w:tc>
          <w:tcPr>
            <w:tcW w:w="1345" w:type="dxa"/>
          </w:tcPr>
          <w:p w14:paraId="25355012" w14:textId="2B1C025C" w:rsidR="00BA0E55" w:rsidRDefault="00BA0E55" w:rsidP="00BA0E5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0.6920</w:t>
            </w:r>
          </w:p>
        </w:tc>
      </w:tr>
      <w:tr w:rsidR="00BA0E55" w14:paraId="22225AB1" w14:textId="77777777" w:rsidTr="00BA0E55">
        <w:tc>
          <w:tcPr>
            <w:tcW w:w="7015" w:type="dxa"/>
          </w:tcPr>
          <w:p w14:paraId="465281D0" w14:textId="2DCDC51E" w:rsidR="00BA0E55" w:rsidRDefault="00BA0E55" w:rsidP="00EA29AF">
            <w:pPr>
              <w:rPr>
                <w:rFonts w:cstheme="minorHAnsi"/>
              </w:rPr>
            </w:pPr>
            <w:r>
              <w:rPr>
                <w:rFonts w:cstheme="minorHAnsi"/>
              </w:rPr>
              <w:t>Off-Campus Indirect Rate for grants implemented &gt;50% off CUNY property</w:t>
            </w:r>
          </w:p>
        </w:tc>
        <w:tc>
          <w:tcPr>
            <w:tcW w:w="990" w:type="dxa"/>
          </w:tcPr>
          <w:p w14:paraId="664AF2E2" w14:textId="4086CEC0" w:rsidR="00BA0E55" w:rsidRDefault="00BA0E55" w:rsidP="00BA0E5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35.60%</w:t>
            </w:r>
          </w:p>
        </w:tc>
        <w:tc>
          <w:tcPr>
            <w:tcW w:w="1345" w:type="dxa"/>
          </w:tcPr>
          <w:p w14:paraId="6454BEA3" w14:textId="106C3D36" w:rsidR="00BA0E55" w:rsidRDefault="00BA0E55" w:rsidP="00BA0E5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0.3560</w:t>
            </w:r>
          </w:p>
        </w:tc>
      </w:tr>
      <w:tr w:rsidR="00BA0E55" w14:paraId="491098F9" w14:textId="77777777" w:rsidTr="00BA0E55">
        <w:tc>
          <w:tcPr>
            <w:tcW w:w="7015" w:type="dxa"/>
          </w:tcPr>
          <w:p w14:paraId="45C7A326" w14:textId="7CC56F55" w:rsidR="00BA0E55" w:rsidRDefault="00BA0E55" w:rsidP="00EA29AF">
            <w:pPr>
              <w:rPr>
                <w:rFonts w:cstheme="minorHAnsi"/>
              </w:rPr>
            </w:pPr>
            <w:r>
              <w:rPr>
                <w:rFonts w:cstheme="minorHAnsi"/>
              </w:rPr>
              <w:t>Non-Federal Indirect Rate applied to Modified Total Direct Costs – not to stipends or subcontract amounts over $50,000</w:t>
            </w:r>
          </w:p>
        </w:tc>
        <w:tc>
          <w:tcPr>
            <w:tcW w:w="990" w:type="dxa"/>
          </w:tcPr>
          <w:p w14:paraId="16CAC711" w14:textId="6C66E024" w:rsidR="00BA0E55" w:rsidRDefault="00BA0E55" w:rsidP="00BA0E5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15%</w:t>
            </w:r>
          </w:p>
        </w:tc>
        <w:tc>
          <w:tcPr>
            <w:tcW w:w="1345" w:type="dxa"/>
          </w:tcPr>
          <w:p w14:paraId="7C439DFB" w14:textId="3BE92891" w:rsidR="00BA0E55" w:rsidRDefault="00BA0E55" w:rsidP="00BA0E5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0.15</w:t>
            </w:r>
          </w:p>
        </w:tc>
      </w:tr>
    </w:tbl>
    <w:p w14:paraId="09DD8EBA" w14:textId="77777777" w:rsidR="00BA0E55" w:rsidRDefault="00BA0E55" w:rsidP="00EA29A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08B6" w:rsidRPr="00E47848" w14:paraId="3E646964" w14:textId="77777777" w:rsidTr="00DD3FFA">
        <w:tc>
          <w:tcPr>
            <w:tcW w:w="9350" w:type="dxa"/>
            <w:shd w:val="clear" w:color="auto" w:fill="D9E2F3" w:themeFill="accent1" w:themeFillTint="33"/>
          </w:tcPr>
          <w:p w14:paraId="7CEA2A44" w14:textId="33DF7F72" w:rsidR="005D08B6" w:rsidRPr="00E47848" w:rsidRDefault="005D08B6" w:rsidP="00DD3F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GSA Travel and Per Diem Rates </w:t>
            </w:r>
          </w:p>
        </w:tc>
      </w:tr>
      <w:tr w:rsidR="005D08B6" w14:paraId="7A44F060" w14:textId="77777777" w:rsidTr="00143E75">
        <w:trPr>
          <w:trHeight w:val="826"/>
        </w:trPr>
        <w:tc>
          <w:tcPr>
            <w:tcW w:w="9350" w:type="dxa"/>
          </w:tcPr>
          <w:p w14:paraId="09B184EB" w14:textId="263C96E4" w:rsidR="005D08B6" w:rsidRPr="00B33122" w:rsidRDefault="005D08B6" w:rsidP="00DD3FFA">
            <w:pPr>
              <w:rPr>
                <w:rFonts w:cstheme="minorHAnsi"/>
              </w:rPr>
            </w:pPr>
            <w:r w:rsidRPr="00B33122">
              <w:rPr>
                <w:rFonts w:cstheme="minorHAnsi"/>
              </w:rPr>
              <w:t xml:space="preserve">Government regulations require that all funds administered by RFCUNY adhere to a uniform set of guidelines for travel, regardless of the sponsor/funder. Sponsors and/or award agreements may have further restrictions. Lodging and Per-Diem rates by location are posted </w:t>
            </w:r>
            <w:r w:rsidR="00F93701">
              <w:rPr>
                <w:rFonts w:cstheme="minorHAnsi"/>
              </w:rPr>
              <w:t>as follows</w:t>
            </w:r>
            <w:r w:rsidRPr="00B33122">
              <w:rPr>
                <w:rFonts w:cstheme="minorHAnsi"/>
              </w:rPr>
              <w:t>:</w:t>
            </w:r>
          </w:p>
        </w:tc>
      </w:tr>
      <w:tr w:rsidR="005D08B6" w:rsidRPr="00E47848" w14:paraId="01FEBE55" w14:textId="77777777" w:rsidTr="00DD3FFA">
        <w:tc>
          <w:tcPr>
            <w:tcW w:w="9350" w:type="dxa"/>
          </w:tcPr>
          <w:p w14:paraId="72C81C9E" w14:textId="36772C85" w:rsidR="005D08B6" w:rsidRPr="00B33122" w:rsidRDefault="004D0231" w:rsidP="005D08B6">
            <w:pPr>
              <w:pStyle w:val="NormalWeb"/>
              <w:shd w:val="clear" w:color="auto" w:fill="FFFFFF"/>
              <w:spacing w:before="0" w:beforeAutospacing="0" w:after="0" w:afterAutospacing="0" w:line="398" w:lineRule="atLeast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33122">
              <w:rPr>
                <w:rFonts w:asciiTheme="minorHAnsi" w:hAnsiTheme="minorHAnsi" w:cstheme="minorHAnsi"/>
                <w:sz w:val="22"/>
                <w:szCs w:val="22"/>
              </w:rPr>
              <w:t xml:space="preserve">Domestic </w:t>
            </w:r>
            <w:r w:rsidR="00F93701">
              <w:rPr>
                <w:rFonts w:asciiTheme="minorHAnsi" w:hAnsiTheme="minorHAnsi" w:cstheme="minorHAnsi"/>
                <w:sz w:val="22"/>
                <w:szCs w:val="22"/>
              </w:rPr>
              <w:t xml:space="preserve">Travel </w:t>
            </w:r>
            <w:r w:rsidRPr="00B33122">
              <w:rPr>
                <w:rFonts w:asciiTheme="minorHAnsi" w:hAnsiTheme="minorHAnsi" w:cstheme="minorHAnsi"/>
                <w:sz w:val="22"/>
                <w:szCs w:val="22"/>
              </w:rPr>
              <w:t xml:space="preserve">(in the US): </w:t>
            </w:r>
            <w:hyperlink r:id="rId10" w:history="1">
              <w:r w:rsidR="00B33122" w:rsidRPr="00B33122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bdr w:val="none" w:sz="0" w:space="0" w:color="auto" w:frame="1"/>
                </w:rPr>
                <w:t>https://www.gsa.gov/travel/plan-book/per-diem-rates</w:t>
              </w:r>
            </w:hyperlink>
          </w:p>
        </w:tc>
      </w:tr>
      <w:tr w:rsidR="00785911" w:rsidRPr="00E47848" w14:paraId="275D3D55" w14:textId="77777777" w:rsidTr="00DD3FFA">
        <w:tc>
          <w:tcPr>
            <w:tcW w:w="9350" w:type="dxa"/>
          </w:tcPr>
          <w:p w14:paraId="316FC174" w14:textId="09E6CC2B" w:rsidR="00B33122" w:rsidRPr="00B33122" w:rsidRDefault="00B33122" w:rsidP="0068508A">
            <w:pPr>
              <w:pStyle w:val="NormalWeb"/>
              <w:shd w:val="clear" w:color="auto" w:fill="FFFFFF"/>
              <w:spacing w:before="0" w:beforeAutospacing="0" w:after="0" w:afterAutospacing="0" w:line="398" w:lineRule="atLeas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33122">
              <w:rPr>
                <w:rFonts w:asciiTheme="minorHAnsi" w:hAnsiTheme="minorHAnsi" w:cstheme="minorHAnsi"/>
                <w:sz w:val="22"/>
                <w:szCs w:val="22"/>
              </w:rPr>
              <w:t>International</w:t>
            </w:r>
            <w:r w:rsidR="00F93701">
              <w:rPr>
                <w:rFonts w:asciiTheme="minorHAnsi" w:hAnsiTheme="minorHAnsi" w:cstheme="minorHAnsi"/>
                <w:sz w:val="22"/>
                <w:szCs w:val="22"/>
              </w:rPr>
              <w:t xml:space="preserve"> Travel</w:t>
            </w:r>
            <w:r w:rsidRPr="00B3312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6850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hyperlink r:id="rId11" w:history="1">
              <w:r w:rsidRPr="0068508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https://aoprals.state.gov/web920/per_diem.asp</w:t>
              </w:r>
            </w:hyperlink>
          </w:p>
        </w:tc>
      </w:tr>
    </w:tbl>
    <w:p w14:paraId="0E8EBC4C" w14:textId="1D0CCF5A" w:rsidR="005D08B6" w:rsidRPr="00785911" w:rsidRDefault="005D08B6" w:rsidP="00B33122">
      <w:pPr>
        <w:pStyle w:val="NormalWeb"/>
        <w:shd w:val="clear" w:color="auto" w:fill="FFFFFF"/>
        <w:spacing w:before="0" w:beforeAutospacing="0" w:after="0" w:afterAutospacing="0" w:line="398" w:lineRule="atLeast"/>
        <w:textAlignment w:val="baseline"/>
        <w:rPr>
          <w:rStyle w:val="Strong"/>
          <w:rFonts w:ascii="Roboto" w:hAnsi="Roboto"/>
          <w:color w:val="000000"/>
          <w:bdr w:val="none" w:sz="0" w:space="0" w:color="auto" w:frame="1"/>
        </w:rPr>
      </w:pPr>
    </w:p>
    <w:sectPr w:rsidR="005D08B6" w:rsidRPr="0078591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AAEC" w14:textId="77777777" w:rsidR="00B93198" w:rsidRDefault="00B93198" w:rsidP="00EA29AF">
      <w:r>
        <w:separator/>
      </w:r>
    </w:p>
  </w:endnote>
  <w:endnote w:type="continuationSeparator" w:id="0">
    <w:p w14:paraId="410BEB9E" w14:textId="77777777" w:rsidR="00B93198" w:rsidRDefault="00B93198" w:rsidP="00EA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890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47DE0C" w14:textId="70A57B54" w:rsidR="006E1D9B" w:rsidRDefault="006E1D9B">
        <w:pPr>
          <w:pStyle w:val="Footer"/>
        </w:pPr>
        <w:r>
          <w:t xml:space="preserve">Revised: </w:t>
        </w:r>
        <w:r w:rsidR="001C31BC">
          <w:t>2/26/2026</w:t>
        </w:r>
      </w:p>
    </w:sdtContent>
  </w:sdt>
  <w:p w14:paraId="79C21B84" w14:textId="3A8F5F4D" w:rsidR="00D94F01" w:rsidRDefault="00D94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847F" w14:textId="77777777" w:rsidR="00B93198" w:rsidRDefault="00B93198" w:rsidP="00EA29AF">
      <w:r>
        <w:separator/>
      </w:r>
    </w:p>
  </w:footnote>
  <w:footnote w:type="continuationSeparator" w:id="0">
    <w:p w14:paraId="015CDE60" w14:textId="77777777" w:rsidR="00B93198" w:rsidRDefault="00B93198" w:rsidP="00EA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98F5" w14:textId="08AE14E2" w:rsidR="00EA29AF" w:rsidRDefault="00EA29AF">
    <w:pPr>
      <w:pStyle w:val="Header"/>
    </w:pPr>
    <w:r>
      <w:rPr>
        <w:noProof/>
      </w:rPr>
      <w:drawing>
        <wp:inline distT="0" distB="0" distL="0" distR="0" wp14:anchorId="1963D2E2" wp14:editId="259DE518">
          <wp:extent cx="1028700" cy="562610"/>
          <wp:effectExtent l="0" t="0" r="0" b="8890"/>
          <wp:docPr id="2" name="Picture 2" descr="Bmcc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cc Log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74" cy="56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AF"/>
    <w:rsid w:val="000637F3"/>
    <w:rsid w:val="000B216A"/>
    <w:rsid w:val="000B252B"/>
    <w:rsid w:val="000B7B1F"/>
    <w:rsid w:val="000D6F5A"/>
    <w:rsid w:val="001A22F0"/>
    <w:rsid w:val="001A4F42"/>
    <w:rsid w:val="001C31BC"/>
    <w:rsid w:val="001F4D28"/>
    <w:rsid w:val="00254B57"/>
    <w:rsid w:val="00266311"/>
    <w:rsid w:val="002712F2"/>
    <w:rsid w:val="002C2E45"/>
    <w:rsid w:val="002D0266"/>
    <w:rsid w:val="002E23FA"/>
    <w:rsid w:val="002E679A"/>
    <w:rsid w:val="003349A8"/>
    <w:rsid w:val="00353632"/>
    <w:rsid w:val="003B1AC4"/>
    <w:rsid w:val="003B51F4"/>
    <w:rsid w:val="00415FF8"/>
    <w:rsid w:val="004D0231"/>
    <w:rsid w:val="004D61C1"/>
    <w:rsid w:val="00555D8D"/>
    <w:rsid w:val="00587CDE"/>
    <w:rsid w:val="005D08B6"/>
    <w:rsid w:val="00654B63"/>
    <w:rsid w:val="006618A4"/>
    <w:rsid w:val="0068508A"/>
    <w:rsid w:val="006E1D9B"/>
    <w:rsid w:val="0071140A"/>
    <w:rsid w:val="0077169A"/>
    <w:rsid w:val="00785911"/>
    <w:rsid w:val="008C0212"/>
    <w:rsid w:val="008F3683"/>
    <w:rsid w:val="00911B44"/>
    <w:rsid w:val="009B3F45"/>
    <w:rsid w:val="009C31F7"/>
    <w:rsid w:val="00A21378"/>
    <w:rsid w:val="00A34DC3"/>
    <w:rsid w:val="00A70C31"/>
    <w:rsid w:val="00AC1A9F"/>
    <w:rsid w:val="00B06D4A"/>
    <w:rsid w:val="00B33122"/>
    <w:rsid w:val="00B93198"/>
    <w:rsid w:val="00BA0E55"/>
    <w:rsid w:val="00BA3E0F"/>
    <w:rsid w:val="00BA4050"/>
    <w:rsid w:val="00C21A37"/>
    <w:rsid w:val="00CB724A"/>
    <w:rsid w:val="00CC240D"/>
    <w:rsid w:val="00D10C40"/>
    <w:rsid w:val="00D72998"/>
    <w:rsid w:val="00D94F01"/>
    <w:rsid w:val="00DC29F6"/>
    <w:rsid w:val="00E0460E"/>
    <w:rsid w:val="00EA29AF"/>
    <w:rsid w:val="00EE714D"/>
    <w:rsid w:val="00F8538C"/>
    <w:rsid w:val="00F93701"/>
    <w:rsid w:val="00FB1EB5"/>
    <w:rsid w:val="00FB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D6E17"/>
  <w15:chartTrackingRefBased/>
  <w15:docId w15:val="{0B9C14C8-BBBF-474E-ABA3-13B54BE2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9A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29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2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9AF"/>
  </w:style>
  <w:style w:type="paragraph" w:styleId="Footer">
    <w:name w:val="footer"/>
    <w:basedOn w:val="Normal"/>
    <w:link w:val="FooterChar"/>
    <w:uiPriority w:val="99"/>
    <w:unhideWhenUsed/>
    <w:rsid w:val="00EA29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9AF"/>
  </w:style>
  <w:style w:type="paragraph" w:styleId="NormalWeb">
    <w:name w:val="Normal (Web)"/>
    <w:basedOn w:val="Normal"/>
    <w:uiPriority w:val="99"/>
    <w:unhideWhenUsed/>
    <w:rsid w:val="005D08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08B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D08B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4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D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D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33122"/>
    <w:rPr>
      <w:color w:val="605E5C"/>
      <w:shd w:val="clear" w:color="auto" w:fill="E1DFDD"/>
    </w:rPr>
  </w:style>
  <w:style w:type="paragraph" w:customStyle="1" w:styleId="Default">
    <w:name w:val="Default"/>
    <w:rsid w:val="002E23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oprals.state.gov/web920/per_diem.as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sa.gov/travel/plan-book/per-diem-rates" TargetMode="External"/><Relationship Id="rId4" Type="http://schemas.openxmlformats.org/officeDocument/2006/relationships/styles" Target="styles.xml"/><Relationship Id="rId9" Type="http://schemas.openxmlformats.org/officeDocument/2006/relationships/hyperlink" Target="mailto:Jeisenberg@bmcc.cuny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C3C9C50472D4498E5A5BF2497E46D" ma:contentTypeVersion="2" ma:contentTypeDescription="Create a new document." ma:contentTypeScope="" ma:versionID="19dbe91cf1012c0dc50a6d4433ce30c8">
  <xsd:schema xmlns:xsd="http://www.w3.org/2001/XMLSchema" xmlns:xs="http://www.w3.org/2001/XMLSchema" xmlns:p="http://schemas.microsoft.com/office/2006/metadata/properties" xmlns:ns2="1c02e202-36d7-4916-94cd-fbbacfe59755" targetNamespace="http://schemas.microsoft.com/office/2006/metadata/properties" ma:root="true" ma:fieldsID="f0f6ca72685b0835ef70f3ba6ddc5ddd" ns2:_="">
    <xsd:import namespace="1c02e202-36d7-4916-94cd-fbbacfe59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2e202-36d7-4916-94cd-fbbacfe59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B6F753-BA52-49B5-BFC8-1BBEB2ABB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2e202-36d7-4916-94cd-fbbacfe59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8720D-10AC-4A0B-9694-B9EF08F3E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E64592-C2AA-4FED-9684-3FE09E03E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Eisenberg</dc:creator>
  <cp:keywords/>
  <dc:description/>
  <cp:lastModifiedBy>Judith Eisenberg</cp:lastModifiedBy>
  <cp:revision>2</cp:revision>
  <cp:lastPrinted>2025-09-04T12:31:00Z</cp:lastPrinted>
  <dcterms:created xsi:type="dcterms:W3CDTF">2026-02-26T18:26:00Z</dcterms:created>
  <dcterms:modified xsi:type="dcterms:W3CDTF">2026-02-26T18:26:00Z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855b2-0a05-4494-a903-f3f23f3f98e0_Enabled">
    <vt:lpwstr>true</vt:lpwstr>
  </property>
  <property fmtid="{D5CDD505-2E9C-101B-9397-08002B2CF9AE}" pid="3" name="MSIP_Label_fa1855b2-0a05-4494-a903-f3f23f3f98e0_SetDate">
    <vt:lpwstr>2022-09-28T17:38:49Z</vt:lpwstr>
  </property>
  <property fmtid="{D5CDD505-2E9C-101B-9397-08002B2CF9AE}" pid="4" name="MSIP_Label_fa1855b2-0a05-4494-a903-f3f23f3f98e0_Method">
    <vt:lpwstr>Standard</vt:lpwstr>
  </property>
  <property fmtid="{D5CDD505-2E9C-101B-9397-08002B2CF9AE}" pid="5" name="MSIP_Label_fa1855b2-0a05-4494-a903-f3f23f3f98e0_Name">
    <vt:lpwstr>defa4170-0d19-0005-0004-bc88714345d2</vt:lpwstr>
  </property>
  <property fmtid="{D5CDD505-2E9C-101B-9397-08002B2CF9AE}" pid="6" name="MSIP_Label_fa1855b2-0a05-4494-a903-f3f23f3f98e0_SiteId">
    <vt:lpwstr>6f60f0b3-5f06-4e09-9715-989dba8cc7d8</vt:lpwstr>
  </property>
  <property fmtid="{D5CDD505-2E9C-101B-9397-08002B2CF9AE}" pid="7" name="MSIP_Label_fa1855b2-0a05-4494-a903-f3f23f3f98e0_ActionId">
    <vt:lpwstr>5a75b62a-757e-41af-bb9a-68ff38b1b36b</vt:lpwstr>
  </property>
  <property fmtid="{D5CDD505-2E9C-101B-9397-08002B2CF9AE}" pid="8" name="MSIP_Label_fa1855b2-0a05-4494-a903-f3f23f3f98e0_ContentBits">
    <vt:lpwstr>0</vt:lpwstr>
  </property>
  <property fmtid="{D5CDD505-2E9C-101B-9397-08002B2CF9AE}" pid="9" name="ContentTypeId">
    <vt:lpwstr>0x010100B16C3C9C50472D4498E5A5BF2497E46D</vt:lpwstr>
  </property>
</Properties>
</file>